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РОССИЙСКАЯ ФЕДЕРАЦИЯ</w:t>
      </w: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ИРКУТСКАЯ ОБЛАСТЬ</w:t>
      </w: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НУКУТСКИЙ МУНИЦИПАЛЬНЫЙ ОКРУГ</w:t>
      </w: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ДУМА НУКУТСКОГО МУНИЦИПАЛЬНОГО ОКРУГА</w:t>
      </w: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ИРКУТСКОЙ ОБЛАСТИ</w:t>
      </w: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</w:p>
    <w:p w:rsidR="005A034E" w:rsidRPr="00B85A5B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Первый созыв</w:t>
      </w:r>
    </w:p>
    <w:p w:rsidR="0099450E" w:rsidRPr="00B85A5B" w:rsidRDefault="0099450E" w:rsidP="0099450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9450E" w:rsidRPr="00B85A5B" w:rsidRDefault="0099450E" w:rsidP="0099450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85A5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РЕШЕНИЕ</w:t>
      </w:r>
    </w:p>
    <w:p w:rsidR="0099450E" w:rsidRPr="006E5B48" w:rsidRDefault="00B85A5B" w:rsidP="005A034E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октября 2025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47  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п. Новонукутский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99450E" w:rsidRPr="006E5B48" w:rsidTr="0099450E">
        <w:tc>
          <w:tcPr>
            <w:tcW w:w="5070" w:type="dxa"/>
          </w:tcPr>
          <w:p w:rsidR="00390CE8" w:rsidRDefault="00390CE8" w:rsidP="0099450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46A" w:rsidRDefault="007C146A" w:rsidP="006B2C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2C8F" w:rsidRDefault="0099450E" w:rsidP="006B2C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ликвидации микрокредитной компании «Фонд поддержки малого и среднего предпринимательства </w:t>
            </w:r>
            <w:r w:rsidR="006B2C8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:rsidR="0099450E" w:rsidRPr="006E5B48" w:rsidRDefault="006B2C8F" w:rsidP="006B2C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="0099450E" w:rsidRPr="006E5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4501" w:type="dxa"/>
          </w:tcPr>
          <w:p w:rsidR="0099450E" w:rsidRPr="006E5B48" w:rsidRDefault="0099450E" w:rsidP="0099450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450E" w:rsidRPr="006E5B48" w:rsidRDefault="0099450E" w:rsidP="009945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146A" w:rsidRDefault="007C146A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50E" w:rsidRDefault="00390CE8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Рассмотрев предложение А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дминистрации муниципального образования «Нукутский район» о ликвидации микрокредитной компании «Фонд поддержки малого и среднего предпринимательства </w:t>
      </w:r>
      <w:r w:rsidR="00C47F1F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образования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«Нукутский район», созданного решением Думы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«Нукутский район»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29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апреля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2011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41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, руководствуясь статьями 61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>, 62, 6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3 Гражданского кодекса Российской Федерации, статьями 9, 18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 Федерального закона от 12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января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1996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№ 7-ФЗ «О некоммерческих организациях», Федеральным законом от 02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июля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2010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  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151-ФЗ «О</w:t>
      </w:r>
      <w:r w:rsidR="00F762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микрофинансовой деятельности и микрофинансовых организациях», Дума Нукутского муниципального округа Иркутской области</w:t>
      </w:r>
    </w:p>
    <w:p w:rsidR="007C146A" w:rsidRPr="006E5B48" w:rsidRDefault="007C146A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50E" w:rsidRPr="006E5B48" w:rsidRDefault="0099450E" w:rsidP="009945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50E" w:rsidRDefault="0099450E" w:rsidP="005A0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РЕШИЛА:</w:t>
      </w:r>
    </w:p>
    <w:p w:rsidR="007C146A" w:rsidRDefault="007C146A" w:rsidP="005A0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0CE8" w:rsidRPr="005A034E" w:rsidRDefault="00390CE8" w:rsidP="005A0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50E" w:rsidRPr="006E5B48" w:rsidRDefault="0099450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Ликвидировать 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микрокредитную компанию «Фонд поддержки малого и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среднего предпринимательства муниципального образования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«Нукутский район»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6DD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ОГРН 1113800001424, ИНН 3851003678</w:t>
      </w:r>
      <w:r w:rsidR="00C86DD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>юридический адрес: 669401, Иркутская область, Нукутский район, п. Новонукутский, ул. Ленина, д. 26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A97E73" w:rsidRPr="006E5B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E1671" w:rsidRDefault="0099450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Создать ликвидационную комиссию 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 компании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«Фонд поддержки малого и среднего предпринимательства муниципального образования «Нукутский район»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и утвердить её состав согласно 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риложению № 1 к настоящему решению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9450E" w:rsidRDefault="003D4C7A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Установить, что со дня назначения ликвидационной комиссии микрокредитной компании «Фонд поддержки малого и среднего предпринимательства муниципального образования «Нукутский район» к ней переходят полномочия по управлению делами микрокредитной компании «Фонд поддержки малого и среднего предпринимательства муниципального образования «Нукутский район».</w:t>
      </w:r>
    </w:p>
    <w:p w:rsidR="00711F94" w:rsidRPr="006E5B48" w:rsidRDefault="00711F94" w:rsidP="00A0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Разрешить ликвидационной комиссии </w:t>
      </w:r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 компании «Фонд поддержки малого и среднего предпринимательства муниципального образования «Нукутский район»</w:t>
      </w:r>
      <w:r w:rsidR="004B1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печати</w:t>
      </w:r>
      <w:r w:rsidR="004B1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 компании «Фонд поддержки малого и среднего предпринимательства муниципального образования «Нукутский район»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9E1671" w:rsidRDefault="00711F94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99450E" w:rsidRPr="00913E7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Установить срок ликвидации</w:t>
      </w:r>
      <w:r w:rsidR="004B1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 компании «Фонд поддержки малого и среднего предпринимательства муниципального образования «Нукутский район»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31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января 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2026 года.</w:t>
      </w:r>
    </w:p>
    <w:p w:rsidR="0099450E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Поручить ликвидационной комиссии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F62A5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.1. 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.2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уведомить ФНС России о принятом решении (форма Р15016) в по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рядке, предусмотренном ст. 20 Федерального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закона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от 08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августа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2001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129-ФЗ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«О государственной регистрации юридических лиц и индивидуальных предпринимателей»;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.3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направить в Банк России заявление об исключении Фонда из Государственного реест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 микрофинансовых организаций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ст. 7 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Фед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ерального закона от 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июля 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2010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151-ФЗ «О микрофинансовой деятельности и микрофинансовых организациях»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Указания Банка России № 3984-У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.4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публикацию сведений о ликвидации 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официальном печатном издании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«Вестн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ик государственной регистрации»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.5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принять меры по взысканию задолженности по договорам микрозаймов, в том числе через заключение договоров уступки прав требования (цессии) в соответствии со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ст.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>ст.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382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390 ГК РФ;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.6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провести инвентаризацию имущества, составить промежуточный и </w:t>
      </w:r>
      <w:r w:rsidR="00A97E73" w:rsidRPr="006E5B48">
        <w:rPr>
          <w:rFonts w:ascii="Times New Roman" w:eastAsia="Times New Roman" w:hAnsi="Times New Roman" w:cs="Times New Roman"/>
          <w:bCs/>
          <w:sz w:val="24"/>
          <w:szCs w:val="24"/>
        </w:rPr>
        <w:t>итоговый ликвидационные балансы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.7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передачу архивных документов Фонда 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Федеральным законом «Об архивном деле в Росси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йской Федерации» от 22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октября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2004</w:t>
      </w:r>
      <w:r w:rsidR="00F7625A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125-ФЗ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.8. и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мущество, оставшееся после проведения ликвидационных процедур, передать в казну муниципального образования - Нукутский муниципальный округ Иркутской области.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. Установить срок заявления требований кредиторами в течение двух месяцев с даты опубликования информации о ликвидации в журнале «Вестник государственной регистрации».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 микрокредитной компании «Фонд поддержки малого и среднего предпринимательства муниципального образования «Нукутский район».</w:t>
      </w:r>
    </w:p>
    <w:p w:rsidR="007F62A5" w:rsidRP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. Наделить председателя ликвидационной комиссии микрокредитной компании «Фонд поддержки малого и среднего предпринимательства муниципального образования «Нукутский район»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микрокредитной компании «Фонд поддержки малого и среднего предпринимательства муниципального образования «Нукутский район», в соответствии с законодательством Российской Федерации.</w:t>
      </w:r>
    </w:p>
    <w:p w:rsidR="007F62A5" w:rsidRP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. Наделить председателя ликвидационной комиссии Администрации муниципального образования «Нукутский район» полномочием по изданию приказов по вопросам, связанным с проведением мероприятий по ликвидации микрокредитной компании «Фонд поддержки малого и среднего предпринимательства муниципального образования «Нукутский район».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11</w:t>
      </w:r>
      <w:r w:rsidR="0099450E" w:rsidRPr="006E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Опубликовать и разместить настоящее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7C146A" w:rsidRDefault="007C146A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6A" w:rsidRDefault="007C146A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6A" w:rsidRDefault="007C146A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Нукутского муниципального</w:t>
      </w:r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округа Иркутской области</w:t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C14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Ю.В.Прудников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7C146A" w:rsidRDefault="007C146A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46A" w:rsidRDefault="007C146A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Глава Нукутского муниципального округа</w:t>
      </w:r>
    </w:p>
    <w:p w:rsidR="00C47F1F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Иркутской области                                                                                     </w:t>
      </w:r>
      <w:r w:rsidR="007C14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А.М.Платохонов</w:t>
      </w: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8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190"/>
        <w:gridCol w:w="3581"/>
        <w:gridCol w:w="3191"/>
      </w:tblGrid>
      <w:tr w:rsidR="00D20893" w:rsidTr="00E55CA2">
        <w:tc>
          <w:tcPr>
            <w:tcW w:w="3190" w:type="dxa"/>
          </w:tcPr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0893" w:rsidRPr="00E55CA2" w:rsidRDefault="00D20893" w:rsidP="00757AAF">
            <w:pPr>
              <w:autoSpaceDE w:val="0"/>
              <w:autoSpaceDN w:val="0"/>
              <w:ind w:left="-958" w:firstLine="14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E55CA2">
              <w:rPr>
                <w:rFonts w:ascii="Times New Roman" w:eastAsia="Calibri" w:hAnsi="Times New Roman" w:cs="Times New Roman"/>
                <w:lang w:eastAsia="ru-RU"/>
              </w:rPr>
              <w:t>Приложение № 1                                                                                        к решению Думы</w:t>
            </w:r>
            <w:r w:rsidR="00757AAF">
              <w:rPr>
                <w:rFonts w:ascii="Times New Roman" w:eastAsia="Calibri" w:hAnsi="Times New Roman" w:cs="Times New Roman"/>
                <w:lang w:eastAsia="ru-RU"/>
              </w:rPr>
              <w:t xml:space="preserve"> Нукутского</w:t>
            </w:r>
            <w:r w:rsidRPr="00E55CA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</w:t>
            </w:r>
            <w:r w:rsidR="00E55CA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</w:t>
            </w:r>
            <w:r w:rsidR="00757AAF">
              <w:rPr>
                <w:rFonts w:ascii="Times New Roman" w:eastAsia="Calibri" w:hAnsi="Times New Roman" w:cs="Times New Roman"/>
                <w:lang w:eastAsia="ru-RU"/>
              </w:rPr>
              <w:t>м</w:t>
            </w:r>
            <w:r w:rsidR="007C146A" w:rsidRPr="00E55CA2">
              <w:rPr>
                <w:rFonts w:ascii="Times New Roman" w:eastAsia="Calibri" w:hAnsi="Times New Roman" w:cs="Times New Roman"/>
                <w:lang w:eastAsia="ru-RU"/>
              </w:rPr>
              <w:t>униципального</w:t>
            </w:r>
            <w:r w:rsidR="00E55CA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C146A" w:rsidRPr="00E55CA2">
              <w:rPr>
                <w:rFonts w:ascii="Times New Roman" w:eastAsia="Calibri" w:hAnsi="Times New Roman" w:cs="Times New Roman"/>
                <w:lang w:eastAsia="ru-RU"/>
              </w:rPr>
              <w:t>округа</w:t>
            </w:r>
          </w:p>
          <w:p w:rsidR="007C146A" w:rsidRPr="00E55CA2" w:rsidRDefault="007C146A" w:rsidP="00757AAF">
            <w:pPr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E55CA2">
              <w:rPr>
                <w:rFonts w:ascii="Times New Roman" w:eastAsia="Calibri" w:hAnsi="Times New Roman" w:cs="Times New Roman"/>
                <w:lang w:eastAsia="ru-RU"/>
              </w:rPr>
              <w:t>Иркутской области</w:t>
            </w:r>
          </w:p>
          <w:p w:rsidR="00D20893" w:rsidRPr="00E55CA2" w:rsidRDefault="00D20893" w:rsidP="00757AAF">
            <w:pPr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E55CA2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757AAF">
              <w:rPr>
                <w:rFonts w:ascii="Times New Roman" w:eastAsia="Calibri" w:hAnsi="Times New Roman" w:cs="Times New Roman"/>
                <w:lang w:eastAsia="ru-RU"/>
              </w:rPr>
              <w:t xml:space="preserve">14.10.2025 г. </w:t>
            </w:r>
            <w:r w:rsidRPr="00E55CA2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="00757AAF">
              <w:rPr>
                <w:rFonts w:ascii="Times New Roman" w:eastAsia="Calibri" w:hAnsi="Times New Roman" w:cs="Times New Roman"/>
                <w:lang w:eastAsia="ru-RU"/>
              </w:rPr>
              <w:t>47</w:t>
            </w:r>
          </w:p>
          <w:p w:rsidR="00D20893" w:rsidRP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0893" w:rsidRPr="006E5B48" w:rsidRDefault="00C47F1F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СОСТАВ </w:t>
      </w:r>
    </w:p>
    <w:p w:rsid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ликвидационной комиссии микрокредитной компании</w:t>
      </w:r>
    </w:p>
    <w:p w:rsidR="00D20893" w:rsidRP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«Фонд поддержки малого и среднего предпринимательства муниципального образования «Нукутский район»</w:t>
      </w:r>
    </w:p>
    <w:p w:rsidR="007E38E2" w:rsidRPr="00D415D8" w:rsidRDefault="007E38E2" w:rsidP="007E38E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3838"/>
        <w:gridCol w:w="5173"/>
      </w:tblGrid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Платохонов Александр Маратович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Платонова Надежда Анатольевна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Уданова Татьяна Валерьевна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секретарь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Кубарева Мария Антоновна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Гуревский Игорь Васильевич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Рыцева Елена Борисовна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Соколова Вероника Гавриловна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</w:tbl>
    <w:p w:rsidR="00C47F1F" w:rsidRPr="00D415D8" w:rsidRDefault="00C47F1F" w:rsidP="00C47F1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D415D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D415D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1C0EA2" w:rsidSect="007C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365" w:rsidRDefault="00191365" w:rsidP="0099450E">
      <w:pPr>
        <w:spacing w:after="0" w:line="240" w:lineRule="auto"/>
      </w:pPr>
      <w:r>
        <w:separator/>
      </w:r>
    </w:p>
  </w:endnote>
  <w:endnote w:type="continuationSeparator" w:id="1">
    <w:p w:rsidR="00191365" w:rsidRDefault="00191365" w:rsidP="0099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365" w:rsidRDefault="00191365" w:rsidP="0099450E">
      <w:pPr>
        <w:spacing w:after="0" w:line="240" w:lineRule="auto"/>
      </w:pPr>
      <w:r>
        <w:separator/>
      </w:r>
    </w:p>
  </w:footnote>
  <w:footnote w:type="continuationSeparator" w:id="1">
    <w:p w:rsidR="00191365" w:rsidRDefault="00191365" w:rsidP="0099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CD3"/>
    <w:rsid w:val="00025DC3"/>
    <w:rsid w:val="000F2CD3"/>
    <w:rsid w:val="00191365"/>
    <w:rsid w:val="001C0EA2"/>
    <w:rsid w:val="001E1F32"/>
    <w:rsid w:val="002762DE"/>
    <w:rsid w:val="00344708"/>
    <w:rsid w:val="00390CE8"/>
    <w:rsid w:val="003D4C7A"/>
    <w:rsid w:val="004A74E7"/>
    <w:rsid w:val="004B15EA"/>
    <w:rsid w:val="00500E27"/>
    <w:rsid w:val="005A034E"/>
    <w:rsid w:val="005A206B"/>
    <w:rsid w:val="006928BE"/>
    <w:rsid w:val="006B2C8F"/>
    <w:rsid w:val="006E5B48"/>
    <w:rsid w:val="00711F94"/>
    <w:rsid w:val="00736148"/>
    <w:rsid w:val="00757AAF"/>
    <w:rsid w:val="007C146A"/>
    <w:rsid w:val="007E38E2"/>
    <w:rsid w:val="007F62A5"/>
    <w:rsid w:val="00805430"/>
    <w:rsid w:val="008F2A32"/>
    <w:rsid w:val="00913E7E"/>
    <w:rsid w:val="0099450E"/>
    <w:rsid w:val="009E1671"/>
    <w:rsid w:val="00A04C7A"/>
    <w:rsid w:val="00A97E73"/>
    <w:rsid w:val="00AA7365"/>
    <w:rsid w:val="00AB396E"/>
    <w:rsid w:val="00B85A5B"/>
    <w:rsid w:val="00BA76E1"/>
    <w:rsid w:val="00C47F1F"/>
    <w:rsid w:val="00C86AD9"/>
    <w:rsid w:val="00C86DD0"/>
    <w:rsid w:val="00CA0ED4"/>
    <w:rsid w:val="00CC5F38"/>
    <w:rsid w:val="00CE1C59"/>
    <w:rsid w:val="00CE2348"/>
    <w:rsid w:val="00D20893"/>
    <w:rsid w:val="00D415D8"/>
    <w:rsid w:val="00DA67EF"/>
    <w:rsid w:val="00E55CA2"/>
    <w:rsid w:val="00F0544D"/>
    <w:rsid w:val="00F643B4"/>
    <w:rsid w:val="00F7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48"/>
  </w:style>
  <w:style w:type="paragraph" w:styleId="1">
    <w:name w:val="heading 1"/>
    <w:basedOn w:val="a"/>
    <w:next w:val="a"/>
    <w:link w:val="10"/>
    <w:uiPriority w:val="9"/>
    <w:qFormat/>
    <w:rsid w:val="003D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0E"/>
  </w:style>
  <w:style w:type="paragraph" w:styleId="a6">
    <w:name w:val="footer"/>
    <w:basedOn w:val="a"/>
    <w:link w:val="a7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0E"/>
  </w:style>
  <w:style w:type="table" w:styleId="a8">
    <w:name w:val="Table Grid"/>
    <w:basedOn w:val="a1"/>
    <w:uiPriority w:val="59"/>
    <w:rsid w:val="0099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A97E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0E"/>
  </w:style>
  <w:style w:type="paragraph" w:styleId="a6">
    <w:name w:val="footer"/>
    <w:basedOn w:val="a"/>
    <w:link w:val="a7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0E"/>
  </w:style>
  <w:style w:type="table" w:styleId="a8">
    <w:name w:val="Table Grid"/>
    <w:basedOn w:val="a1"/>
    <w:uiPriority w:val="59"/>
    <w:rsid w:val="0099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A97E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CB08A-7AA5-4021-84F2-D57D2287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Логинова ИЮ</cp:lastModifiedBy>
  <cp:revision>9</cp:revision>
  <cp:lastPrinted>2025-10-13T06:49:00Z</cp:lastPrinted>
  <dcterms:created xsi:type="dcterms:W3CDTF">2025-10-09T12:55:00Z</dcterms:created>
  <dcterms:modified xsi:type="dcterms:W3CDTF">2025-10-17T04:23:00Z</dcterms:modified>
</cp:coreProperties>
</file>