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  <w:r w:rsidRPr="00283380">
        <w:rPr>
          <w:rFonts w:ascii="Times New Roman" w:hAnsi="Times New Roman" w:cs="Times New Roman"/>
          <w:noProof/>
          <w:lang w:bidi="ar-S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2437765</wp:posOffset>
            </wp:positionH>
            <wp:positionV relativeFrom="margin">
              <wp:posOffset>-493395</wp:posOffset>
            </wp:positionV>
            <wp:extent cx="1054100" cy="1221105"/>
            <wp:effectExtent l="19050" t="0" r="0" b="0"/>
            <wp:wrapSquare wrapText="bothSides"/>
            <wp:docPr id="4" name="Рисунок 4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83380">
        <w:rPr>
          <w:rFonts w:ascii="Times New Roman" w:hAnsi="Times New Roman" w:cs="Times New Roman"/>
        </w:rPr>
        <w:t>проект</w:t>
      </w:r>
    </w:p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283380" w:rsidRPr="00283380" w:rsidRDefault="00283380" w:rsidP="00283380">
      <w:pPr>
        <w:spacing w:line="0" w:lineRule="atLeast"/>
        <w:jc w:val="center"/>
        <w:rPr>
          <w:rFonts w:ascii="Times New Roman" w:hAnsi="Times New Roman" w:cs="Times New Roman"/>
          <w:b/>
        </w:rPr>
      </w:pPr>
      <w:r w:rsidRPr="00283380">
        <w:rPr>
          <w:rFonts w:ascii="Times New Roman" w:hAnsi="Times New Roman" w:cs="Times New Roman"/>
          <w:b/>
        </w:rPr>
        <w:t>Нукутский муниципальный округ Иркутской области</w:t>
      </w:r>
    </w:p>
    <w:p w:rsidR="00283380" w:rsidRPr="00283380" w:rsidRDefault="00283380" w:rsidP="00283380">
      <w:pPr>
        <w:spacing w:line="0" w:lineRule="atLeast"/>
        <w:jc w:val="center"/>
        <w:rPr>
          <w:rFonts w:ascii="Times New Roman" w:hAnsi="Times New Roman" w:cs="Times New Roman"/>
          <w:b/>
        </w:rPr>
      </w:pPr>
    </w:p>
    <w:p w:rsidR="00283380" w:rsidRPr="00283380" w:rsidRDefault="00283380" w:rsidP="00283380">
      <w:pPr>
        <w:spacing w:line="0" w:lineRule="atLeast"/>
        <w:jc w:val="center"/>
        <w:rPr>
          <w:rFonts w:ascii="Times New Roman" w:hAnsi="Times New Roman" w:cs="Times New Roman"/>
          <w:b/>
        </w:rPr>
      </w:pPr>
      <w:r w:rsidRPr="00283380">
        <w:rPr>
          <w:rFonts w:ascii="Times New Roman" w:hAnsi="Times New Roman" w:cs="Times New Roman"/>
          <w:b/>
        </w:rPr>
        <w:t>ДУМА НУКУТСКОГО МУНИЦИПАЛЬНОГО ОКРУГА</w:t>
      </w:r>
    </w:p>
    <w:p w:rsidR="00283380" w:rsidRPr="00283380" w:rsidRDefault="00283380" w:rsidP="00283380">
      <w:pPr>
        <w:spacing w:line="0" w:lineRule="atLeast"/>
        <w:jc w:val="center"/>
        <w:rPr>
          <w:rFonts w:ascii="Times New Roman" w:hAnsi="Times New Roman" w:cs="Times New Roman"/>
          <w:b/>
        </w:rPr>
      </w:pPr>
    </w:p>
    <w:p w:rsidR="00283380" w:rsidRPr="00283380" w:rsidRDefault="00283380" w:rsidP="00283380">
      <w:pPr>
        <w:spacing w:line="0" w:lineRule="atLeast"/>
        <w:jc w:val="center"/>
        <w:rPr>
          <w:rFonts w:ascii="Times New Roman" w:hAnsi="Times New Roman" w:cs="Times New Roman"/>
          <w:b/>
        </w:rPr>
      </w:pPr>
      <w:r w:rsidRPr="00283380">
        <w:rPr>
          <w:rFonts w:ascii="Times New Roman" w:hAnsi="Times New Roman" w:cs="Times New Roman"/>
          <w:b/>
        </w:rPr>
        <w:t xml:space="preserve">Первый созыв </w:t>
      </w:r>
    </w:p>
    <w:p w:rsidR="00283380" w:rsidRPr="00283380" w:rsidRDefault="00283380" w:rsidP="00283380">
      <w:pPr>
        <w:pBdr>
          <w:bottom w:val="single" w:sz="12" w:space="1" w:color="auto"/>
        </w:pBdr>
        <w:spacing w:line="0" w:lineRule="atLeast"/>
        <w:jc w:val="center"/>
        <w:rPr>
          <w:rFonts w:ascii="Times New Roman" w:hAnsi="Times New Roman" w:cs="Times New Roman"/>
          <w:b/>
        </w:rPr>
      </w:pPr>
    </w:p>
    <w:p w:rsidR="00283380" w:rsidRPr="00283380" w:rsidRDefault="00283380" w:rsidP="00283380">
      <w:pPr>
        <w:pBdr>
          <w:bottom w:val="single" w:sz="12" w:space="1" w:color="auto"/>
        </w:pBdr>
        <w:spacing w:line="0" w:lineRule="atLeast"/>
        <w:jc w:val="center"/>
        <w:rPr>
          <w:rFonts w:ascii="Times New Roman" w:hAnsi="Times New Roman" w:cs="Times New Roman"/>
          <w:b/>
        </w:rPr>
      </w:pPr>
      <w:r w:rsidRPr="00283380">
        <w:rPr>
          <w:rFonts w:ascii="Times New Roman" w:hAnsi="Times New Roman" w:cs="Times New Roman"/>
          <w:b/>
        </w:rPr>
        <w:t>РЕШЕНИЕ</w:t>
      </w:r>
    </w:p>
    <w:p w:rsidR="00283380" w:rsidRPr="00283380" w:rsidRDefault="00283380" w:rsidP="00283380">
      <w:pPr>
        <w:spacing w:line="0" w:lineRule="atLeast"/>
        <w:jc w:val="both"/>
        <w:rPr>
          <w:rFonts w:ascii="Times New Roman" w:hAnsi="Times New Roman" w:cs="Times New Roman"/>
        </w:rPr>
      </w:pPr>
      <w:r w:rsidRPr="00283380">
        <w:rPr>
          <w:rFonts w:ascii="Times New Roman" w:hAnsi="Times New Roman" w:cs="Times New Roman"/>
        </w:rPr>
        <w:t>23 сентября  2025                                    №                                                       п.Новонукутский</w:t>
      </w:r>
    </w:p>
    <w:p w:rsidR="00283380" w:rsidRPr="00283380" w:rsidRDefault="00283380" w:rsidP="00283380">
      <w:pPr>
        <w:spacing w:line="0" w:lineRule="atLeast"/>
        <w:jc w:val="both"/>
        <w:rPr>
          <w:rFonts w:ascii="Times New Roman" w:hAnsi="Times New Roman" w:cs="Times New Roman"/>
        </w:rPr>
      </w:pPr>
    </w:p>
    <w:p w:rsidR="00283380" w:rsidRDefault="00283380" w:rsidP="00283380">
      <w:pPr>
        <w:pStyle w:val="22"/>
        <w:shd w:val="clear" w:color="auto" w:fill="auto"/>
        <w:spacing w:before="0" w:after="240" w:line="274" w:lineRule="exact"/>
        <w:jc w:val="left"/>
      </w:pPr>
    </w:p>
    <w:p w:rsidR="00544E6C" w:rsidRDefault="002C59D7" w:rsidP="00283380">
      <w:pPr>
        <w:pStyle w:val="22"/>
        <w:shd w:val="clear" w:color="auto" w:fill="auto"/>
        <w:spacing w:before="0" w:after="240" w:line="274" w:lineRule="exact"/>
        <w:jc w:val="left"/>
      </w:pPr>
      <w:r>
        <w:t>Об утверждении Положения о постоянных комиссиях</w:t>
      </w:r>
      <w:r>
        <w:br/>
        <w:t xml:space="preserve">Думы </w:t>
      </w:r>
      <w:r w:rsidR="00283380">
        <w:t>Нукутского</w:t>
      </w:r>
      <w:r>
        <w:t xml:space="preserve"> муниципального округа</w:t>
      </w:r>
    </w:p>
    <w:p w:rsidR="00544E6C" w:rsidRDefault="002C59D7">
      <w:pPr>
        <w:pStyle w:val="22"/>
        <w:shd w:val="clear" w:color="auto" w:fill="auto"/>
        <w:spacing w:before="0" w:after="267" w:line="274" w:lineRule="exact"/>
        <w:ind w:firstLine="740"/>
        <w:jc w:val="both"/>
      </w:pPr>
      <w:r>
        <w:t xml:space="preserve">В соответствии с Федеральным законом от </w:t>
      </w:r>
      <w:r w:rsidR="00283380">
        <w:t>20</w:t>
      </w:r>
      <w:r>
        <w:t>.</w:t>
      </w:r>
      <w:r w:rsidR="00283380">
        <w:t>03</w:t>
      </w:r>
      <w:r>
        <w:t>.20</w:t>
      </w:r>
      <w:r w:rsidR="00283380">
        <w:t>25</w:t>
      </w:r>
      <w:r>
        <w:t xml:space="preserve"> № 3</w:t>
      </w:r>
      <w:r w:rsidR="00283380">
        <w:t>3</w:t>
      </w:r>
      <w:r>
        <w:t xml:space="preserve">-ФЗ «Об общих принципах организации местного самоуправления в </w:t>
      </w:r>
      <w:r w:rsidR="00283380">
        <w:t>единой системе публичной власти</w:t>
      </w:r>
      <w:r>
        <w:t xml:space="preserve">», Регламентом Думы </w:t>
      </w:r>
      <w:r w:rsidR="00283380">
        <w:t>Нукутского</w:t>
      </w:r>
      <w:r>
        <w:t xml:space="preserve"> муниципального округа, утвержденным решением Думы </w:t>
      </w:r>
      <w:r w:rsidR="00283380">
        <w:t>Нукутского</w:t>
      </w:r>
      <w:r>
        <w:t xml:space="preserve"> муниципального округа от 2</w:t>
      </w:r>
      <w:r w:rsidR="00283380">
        <w:t>3</w:t>
      </w:r>
      <w:r>
        <w:t>.09.202</w:t>
      </w:r>
      <w:r w:rsidR="00283380">
        <w:t>5 г.</w:t>
      </w:r>
      <w:r>
        <w:t xml:space="preserve"> № 1, Дума </w:t>
      </w:r>
      <w:r w:rsidR="00283380">
        <w:t>Нукутского</w:t>
      </w:r>
      <w:r>
        <w:t xml:space="preserve"> муниципального округа </w:t>
      </w:r>
    </w:p>
    <w:p w:rsidR="00544E6C" w:rsidRPr="00283380" w:rsidRDefault="002C59D7">
      <w:pPr>
        <w:pStyle w:val="22"/>
        <w:shd w:val="clear" w:color="auto" w:fill="auto"/>
        <w:spacing w:before="0" w:after="256" w:line="240" w:lineRule="exact"/>
        <w:rPr>
          <w:b/>
        </w:rPr>
      </w:pPr>
      <w:r w:rsidRPr="00283380">
        <w:rPr>
          <w:rStyle w:val="21pt"/>
          <w:b/>
        </w:rPr>
        <w:t>РЕШИЛА</w:t>
      </w:r>
      <w:r w:rsidR="00283380">
        <w:rPr>
          <w:rStyle w:val="21pt"/>
          <w:b/>
        </w:rPr>
        <w:t>:</w:t>
      </w:r>
    </w:p>
    <w:p w:rsidR="00544E6C" w:rsidRDefault="002C59D7">
      <w:pPr>
        <w:pStyle w:val="22"/>
        <w:numPr>
          <w:ilvl w:val="0"/>
          <w:numId w:val="1"/>
        </w:numPr>
        <w:shd w:val="clear" w:color="auto" w:fill="auto"/>
        <w:tabs>
          <w:tab w:val="left" w:pos="1064"/>
        </w:tabs>
        <w:spacing w:before="0" w:after="0" w:line="274" w:lineRule="exact"/>
        <w:ind w:firstLine="740"/>
        <w:jc w:val="both"/>
      </w:pPr>
      <w:r>
        <w:t xml:space="preserve">Утвердить прилагаемое Положение о постоянных комиссиях Думы </w:t>
      </w:r>
      <w:r w:rsidR="00283380">
        <w:t>Нукутского</w:t>
      </w:r>
      <w:r>
        <w:t xml:space="preserve"> муниципального округа.</w:t>
      </w:r>
    </w:p>
    <w:p w:rsidR="00544E6C" w:rsidRDefault="002C59D7">
      <w:pPr>
        <w:pStyle w:val="22"/>
        <w:numPr>
          <w:ilvl w:val="0"/>
          <w:numId w:val="1"/>
        </w:numPr>
        <w:shd w:val="clear" w:color="auto" w:fill="auto"/>
        <w:tabs>
          <w:tab w:val="left" w:pos="1059"/>
        </w:tabs>
        <w:spacing w:before="0" w:after="780" w:line="274" w:lineRule="exact"/>
        <w:ind w:firstLine="740"/>
        <w:jc w:val="both"/>
      </w:pPr>
      <w:r>
        <w:t xml:space="preserve">Опубликовать настоящее решение </w:t>
      </w:r>
      <w:r w:rsidR="00283380">
        <w:t>______________________________________</w:t>
      </w:r>
    </w:p>
    <w:p w:rsidR="00283380" w:rsidRDefault="002C59D7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  <w:r>
        <w:t xml:space="preserve">Председатель Думы </w:t>
      </w:r>
      <w:r w:rsidR="00283380">
        <w:t>Нукутского</w:t>
      </w:r>
    </w:p>
    <w:p w:rsidR="00283380" w:rsidRDefault="002C59D7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  <w:r>
        <w:t>муниципального округа</w:t>
      </w:r>
      <w:r w:rsidR="00283380">
        <w:t xml:space="preserve">  </w:t>
      </w:r>
      <w:r w:rsidR="00283380">
        <w:tab/>
      </w:r>
      <w:r w:rsidR="00283380">
        <w:tab/>
      </w:r>
      <w:r w:rsidR="00283380">
        <w:tab/>
      </w:r>
      <w:r w:rsidR="00283380">
        <w:tab/>
      </w:r>
      <w:r w:rsidR="00283380">
        <w:tab/>
      </w:r>
      <w:r w:rsidR="00283380">
        <w:tab/>
      </w:r>
      <w:r w:rsidR="00283380">
        <w:tab/>
        <w:t>__________________</w:t>
      </w:r>
    </w:p>
    <w:p w:rsidR="00283380" w:rsidRDefault="00283380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283380" w:rsidRDefault="00283380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283380" w:rsidRDefault="00283380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  <w:r>
        <w:t>Глава Нукутского</w:t>
      </w:r>
    </w:p>
    <w:p w:rsidR="00283380" w:rsidRDefault="00283380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  <w:r>
        <w:t xml:space="preserve">муниципального округа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А.М.Платохонов                                                        </w:t>
      </w:r>
    </w:p>
    <w:p w:rsidR="00544E6C" w:rsidRDefault="002C59D7" w:rsidP="00283380">
      <w:pPr>
        <w:pStyle w:val="22"/>
        <w:shd w:val="clear" w:color="auto" w:fill="auto"/>
        <w:tabs>
          <w:tab w:val="left" w:pos="7872"/>
        </w:tabs>
        <w:spacing w:before="0" w:after="480" w:line="274" w:lineRule="exact"/>
        <w:jc w:val="both"/>
        <w:sectPr w:rsidR="00544E6C">
          <w:pgSz w:w="11900" w:h="16840"/>
          <w:pgMar w:top="1157" w:right="817" w:bottom="1157" w:left="1676" w:header="0" w:footer="3" w:gutter="0"/>
          <w:cols w:space="720"/>
          <w:noEndnote/>
          <w:docGrid w:linePitch="360"/>
        </w:sectPr>
      </w:pPr>
      <w:r>
        <w:tab/>
      </w:r>
    </w:p>
    <w:p w:rsidR="00544E6C" w:rsidRDefault="002C59D7" w:rsidP="00283380">
      <w:pPr>
        <w:pStyle w:val="22"/>
        <w:shd w:val="clear" w:color="auto" w:fill="auto"/>
        <w:tabs>
          <w:tab w:val="left" w:pos="8286"/>
        </w:tabs>
        <w:spacing w:before="0" w:after="540" w:line="274" w:lineRule="exact"/>
        <w:ind w:left="5920" w:firstLine="1860"/>
        <w:jc w:val="right"/>
      </w:pPr>
      <w:r>
        <w:lastRenderedPageBreak/>
        <w:t xml:space="preserve">УТВЕРЖДЕНО решением Думы </w:t>
      </w:r>
      <w:r w:rsidR="00283380">
        <w:t>Нукутского</w:t>
      </w:r>
      <w:r>
        <w:t xml:space="preserve"> муниципального округа </w:t>
      </w:r>
      <w:r w:rsidR="00283380">
        <w:t xml:space="preserve">     </w:t>
      </w:r>
      <w:r>
        <w:t>2</w:t>
      </w:r>
      <w:r w:rsidR="00283380">
        <w:t>3</w:t>
      </w:r>
      <w:r>
        <w:t>.09.202</w:t>
      </w:r>
      <w:r w:rsidR="00283380">
        <w:t>5 г. №__</w:t>
      </w:r>
      <w:r>
        <w:tab/>
      </w:r>
    </w:p>
    <w:p w:rsidR="00544E6C" w:rsidRDefault="002C59D7">
      <w:pPr>
        <w:pStyle w:val="22"/>
        <w:shd w:val="clear" w:color="auto" w:fill="auto"/>
        <w:spacing w:before="0" w:after="0" w:line="274" w:lineRule="exact"/>
      </w:pPr>
      <w:r>
        <w:t>ПОЛОЖЕНИЕ</w:t>
      </w:r>
    </w:p>
    <w:p w:rsidR="00544E6C" w:rsidRDefault="002C59D7">
      <w:pPr>
        <w:pStyle w:val="22"/>
        <w:shd w:val="clear" w:color="auto" w:fill="auto"/>
        <w:spacing w:before="0" w:after="267" w:line="274" w:lineRule="exact"/>
      </w:pPr>
      <w:r>
        <w:t>О ПОСТОЯННЫХ КОМИССИЯХ</w:t>
      </w:r>
      <w:r>
        <w:br/>
        <w:t xml:space="preserve">ДУМЫ </w:t>
      </w:r>
      <w:r w:rsidR="00283380">
        <w:t>НУКУТСКОГО</w:t>
      </w:r>
      <w:r>
        <w:t xml:space="preserve"> МУНИЦИПАЛЬНОГО ОКРУГА</w:t>
      </w:r>
    </w:p>
    <w:p w:rsidR="00544E6C" w:rsidRDefault="002C59D7">
      <w:pPr>
        <w:pStyle w:val="22"/>
        <w:numPr>
          <w:ilvl w:val="0"/>
          <w:numId w:val="2"/>
        </w:numPr>
        <w:shd w:val="clear" w:color="auto" w:fill="auto"/>
        <w:tabs>
          <w:tab w:val="left" w:pos="3915"/>
        </w:tabs>
        <w:spacing w:before="0" w:after="256" w:line="240" w:lineRule="exact"/>
        <w:ind w:left="3640"/>
        <w:jc w:val="both"/>
      </w:pPr>
      <w:r>
        <w:t>Общие требование</w:t>
      </w:r>
    </w:p>
    <w:p w:rsidR="00544E6C" w:rsidRDefault="002C59D7" w:rsidP="00283380">
      <w:pPr>
        <w:pStyle w:val="22"/>
        <w:numPr>
          <w:ilvl w:val="0"/>
          <w:numId w:val="3"/>
        </w:numPr>
        <w:shd w:val="clear" w:color="auto" w:fill="auto"/>
        <w:tabs>
          <w:tab w:val="left" w:pos="1034"/>
        </w:tabs>
        <w:spacing w:before="0" w:after="0" w:line="274" w:lineRule="exact"/>
        <w:ind w:firstLine="740"/>
        <w:jc w:val="left"/>
      </w:pPr>
      <w:r>
        <w:t xml:space="preserve">Настоящее Положение в соответствии Регламентом Думы </w:t>
      </w:r>
      <w:r w:rsidR="00283380">
        <w:t xml:space="preserve">Нукутского муниципального </w:t>
      </w:r>
      <w:r>
        <w:t xml:space="preserve">округа, утвержденным решением Думы </w:t>
      </w:r>
      <w:r w:rsidR="00AD0BC9">
        <w:t>Нукутского</w:t>
      </w:r>
      <w:r>
        <w:t xml:space="preserve"> муниципального округа от 2</w:t>
      </w:r>
      <w:r w:rsidR="00AD0BC9">
        <w:t>3</w:t>
      </w:r>
      <w:r>
        <w:t>.09.202</w:t>
      </w:r>
      <w:r w:rsidR="00AD0BC9">
        <w:t xml:space="preserve">5 г. </w:t>
      </w:r>
      <w:r>
        <w:t>№</w:t>
      </w:r>
      <w:r w:rsidR="00AD0BC9">
        <w:t xml:space="preserve"> </w:t>
      </w:r>
      <w:r>
        <w:t>1, определяет требования, порядок</w:t>
      </w:r>
      <w:r w:rsidR="00AD0BC9">
        <w:t xml:space="preserve"> </w:t>
      </w:r>
      <w:r>
        <w:t xml:space="preserve">формирования и деятельности постоянных комиссий Думы </w:t>
      </w:r>
      <w:r w:rsidR="00AD0BC9">
        <w:t>Нукутского</w:t>
      </w:r>
      <w:r>
        <w:t xml:space="preserve"> муниципального округа.</w:t>
      </w:r>
    </w:p>
    <w:p w:rsidR="00544E6C" w:rsidRDefault="002C59D7">
      <w:pPr>
        <w:pStyle w:val="22"/>
        <w:numPr>
          <w:ilvl w:val="0"/>
          <w:numId w:val="3"/>
        </w:numPr>
        <w:shd w:val="clear" w:color="auto" w:fill="auto"/>
        <w:tabs>
          <w:tab w:val="left" w:pos="1024"/>
        </w:tabs>
        <w:spacing w:before="0" w:after="0" w:line="274" w:lineRule="exact"/>
        <w:ind w:firstLine="740"/>
        <w:jc w:val="both"/>
      </w:pPr>
      <w:r>
        <w:t xml:space="preserve">Постоянные комиссии Думы </w:t>
      </w:r>
      <w:r w:rsidR="00AD0BC9">
        <w:t>Нукутского</w:t>
      </w:r>
      <w:r>
        <w:t xml:space="preserve"> муниципального округа (далее - комиссии) являются постоянно действующими рабочими (совещательными) органами при Думе </w:t>
      </w:r>
      <w:r w:rsidR="00AD0BC9">
        <w:t>Нукутского</w:t>
      </w:r>
      <w:r>
        <w:t xml:space="preserve"> муниципального округа (далее - Дума), сформированными на срок полномочий Думы.</w:t>
      </w:r>
    </w:p>
    <w:p w:rsidR="00544E6C" w:rsidRDefault="002C59D7">
      <w:pPr>
        <w:pStyle w:val="22"/>
        <w:numPr>
          <w:ilvl w:val="0"/>
          <w:numId w:val="3"/>
        </w:numPr>
        <w:shd w:val="clear" w:color="auto" w:fill="auto"/>
        <w:tabs>
          <w:tab w:val="left" w:pos="1024"/>
        </w:tabs>
        <w:spacing w:before="0" w:after="0" w:line="274" w:lineRule="exact"/>
        <w:ind w:firstLine="740"/>
        <w:jc w:val="both"/>
      </w:pPr>
      <w:r>
        <w:t>Комиссии образуются для предварительного рассмотрения и подготовки вопросов, отнесенных к компетенции Думы, дачи заключений по проектам решений, для содействия осуществляемой Думой в пределах ее компетенции контрольной деятельности.</w:t>
      </w:r>
    </w:p>
    <w:p w:rsidR="00544E6C" w:rsidRDefault="002C59D7">
      <w:pPr>
        <w:pStyle w:val="22"/>
        <w:numPr>
          <w:ilvl w:val="0"/>
          <w:numId w:val="3"/>
        </w:numPr>
        <w:shd w:val="clear" w:color="auto" w:fill="auto"/>
        <w:tabs>
          <w:tab w:val="left" w:pos="1019"/>
        </w:tabs>
        <w:spacing w:before="0" w:after="267" w:line="274" w:lineRule="exact"/>
        <w:ind w:firstLine="740"/>
        <w:jc w:val="both"/>
      </w:pPr>
      <w:r>
        <w:t>Комиссии осуществляют свою деятельность на принципах коллегиальности, свободы обсуждения, гласности.</w:t>
      </w:r>
    </w:p>
    <w:p w:rsidR="00544E6C" w:rsidRDefault="002C59D7">
      <w:pPr>
        <w:pStyle w:val="22"/>
        <w:numPr>
          <w:ilvl w:val="0"/>
          <w:numId w:val="2"/>
        </w:numPr>
        <w:shd w:val="clear" w:color="auto" w:fill="auto"/>
        <w:tabs>
          <w:tab w:val="left" w:pos="3537"/>
        </w:tabs>
        <w:spacing w:before="0" w:after="261" w:line="240" w:lineRule="exact"/>
        <w:ind w:left="3180"/>
        <w:jc w:val="both"/>
      </w:pPr>
      <w:r>
        <w:t>Порядок формирования комиссий</w:t>
      </w:r>
    </w:p>
    <w:p w:rsidR="00544E6C" w:rsidRDefault="00AD0BC9" w:rsidP="00AD0BC9">
      <w:pPr>
        <w:pStyle w:val="22"/>
        <w:shd w:val="clear" w:color="auto" w:fill="auto"/>
        <w:tabs>
          <w:tab w:val="left" w:pos="1058"/>
        </w:tabs>
        <w:spacing w:before="0" w:after="0" w:line="274" w:lineRule="exact"/>
        <w:ind w:left="740"/>
        <w:jc w:val="both"/>
      </w:pPr>
      <w:r>
        <w:t xml:space="preserve">1. </w:t>
      </w:r>
      <w:r w:rsidR="002C59D7">
        <w:t>Комиссии формируются из числа депутатов Думы.</w:t>
      </w:r>
    </w:p>
    <w:p w:rsidR="00544E6C" w:rsidRDefault="00AD0BC9" w:rsidP="00AD0BC9">
      <w:pPr>
        <w:pStyle w:val="22"/>
        <w:shd w:val="clear" w:color="auto" w:fill="auto"/>
        <w:tabs>
          <w:tab w:val="left" w:pos="709"/>
        </w:tabs>
        <w:spacing w:before="0" w:after="0" w:line="274" w:lineRule="exact"/>
        <w:jc w:val="both"/>
      </w:pPr>
      <w:r>
        <w:tab/>
        <w:t xml:space="preserve"> 2. </w:t>
      </w:r>
      <w:r w:rsidR="002C59D7">
        <w:t>Комиссия состоит из председателя комиссии, зам</w:t>
      </w:r>
      <w:r>
        <w:t xml:space="preserve">естителя председателя комиссии, </w:t>
      </w:r>
      <w:r w:rsidR="002C59D7">
        <w:t>членов комиссии.</w:t>
      </w:r>
    </w:p>
    <w:p w:rsidR="00544E6C" w:rsidRDefault="002C59D7">
      <w:pPr>
        <w:pStyle w:val="22"/>
        <w:shd w:val="clear" w:color="auto" w:fill="auto"/>
        <w:spacing w:before="0" w:after="0" w:line="274" w:lineRule="exact"/>
        <w:ind w:firstLine="740"/>
        <w:jc w:val="both"/>
      </w:pPr>
      <w:r>
        <w:t>Персональный состав комиссий формируется на основе свободного волеизъявления депутатов. При этом численный состав комиссии должен быть не менее трех членов комиссии.</w:t>
      </w:r>
    </w:p>
    <w:p w:rsidR="00544E6C" w:rsidRDefault="002C59D7" w:rsidP="00AD0BC9">
      <w:pPr>
        <w:pStyle w:val="22"/>
        <w:numPr>
          <w:ilvl w:val="0"/>
          <w:numId w:val="1"/>
        </w:numPr>
        <w:shd w:val="clear" w:color="auto" w:fill="auto"/>
        <w:tabs>
          <w:tab w:val="left" w:pos="1033"/>
        </w:tabs>
        <w:spacing w:before="0" w:after="0" w:line="274" w:lineRule="exact"/>
        <w:ind w:firstLine="740"/>
        <w:jc w:val="both"/>
      </w:pPr>
      <w:r>
        <w:t>Депутат обязан быть членом одной постоянной комиссии Думы округа, и не может быть членом более двух постоянных комиссий Думы округа.</w:t>
      </w:r>
    </w:p>
    <w:p w:rsidR="00544E6C" w:rsidRDefault="002C59D7" w:rsidP="00AD0BC9">
      <w:pPr>
        <w:pStyle w:val="22"/>
        <w:numPr>
          <w:ilvl w:val="0"/>
          <w:numId w:val="1"/>
        </w:numPr>
        <w:shd w:val="clear" w:color="auto" w:fill="auto"/>
        <w:tabs>
          <w:tab w:val="left" w:pos="1058"/>
        </w:tabs>
        <w:spacing w:before="0" w:after="0" w:line="274" w:lineRule="exact"/>
        <w:ind w:firstLine="740"/>
        <w:jc w:val="both"/>
      </w:pPr>
      <w:r>
        <w:t>Председатель Думы не может быть избран в состав комиссии.</w:t>
      </w:r>
    </w:p>
    <w:p w:rsidR="00544E6C" w:rsidRDefault="002C59D7" w:rsidP="00AD0BC9">
      <w:pPr>
        <w:pStyle w:val="22"/>
        <w:numPr>
          <w:ilvl w:val="0"/>
          <w:numId w:val="1"/>
        </w:numPr>
        <w:shd w:val="clear" w:color="auto" w:fill="auto"/>
        <w:tabs>
          <w:tab w:val="left" w:pos="1029"/>
        </w:tabs>
        <w:spacing w:before="0" w:after="0" w:line="274" w:lineRule="exact"/>
        <w:ind w:firstLine="740"/>
        <w:jc w:val="both"/>
      </w:pPr>
      <w:r>
        <w:t>Депутат Думы, входящий в состав комиссии, по своему желанию может выйти из состава комиссии и перейти в другую комиссию.</w:t>
      </w:r>
    </w:p>
    <w:p w:rsidR="00544E6C" w:rsidRDefault="002C59D7">
      <w:pPr>
        <w:pStyle w:val="22"/>
        <w:shd w:val="clear" w:color="auto" w:fill="auto"/>
        <w:spacing w:before="0" w:after="0" w:line="274" w:lineRule="exact"/>
        <w:ind w:firstLine="740"/>
        <w:jc w:val="both"/>
      </w:pPr>
      <w:r>
        <w:t>Депутат Думы может быть исключен из состава комиссии по инициативе соответствующей комиссии.</w:t>
      </w:r>
    </w:p>
    <w:p w:rsidR="00544E6C" w:rsidRDefault="002C59D7">
      <w:pPr>
        <w:pStyle w:val="22"/>
        <w:shd w:val="clear" w:color="auto" w:fill="auto"/>
        <w:spacing w:before="0" w:after="0" w:line="274" w:lineRule="exact"/>
        <w:ind w:firstLine="740"/>
        <w:jc w:val="both"/>
      </w:pPr>
      <w:r>
        <w:t>Соответствующее решение принимает Дума путем внесения изменений в состав постоянных комиссий.</w:t>
      </w:r>
    </w:p>
    <w:p w:rsidR="00544E6C" w:rsidRDefault="002C59D7" w:rsidP="00AD0BC9">
      <w:pPr>
        <w:pStyle w:val="22"/>
        <w:numPr>
          <w:ilvl w:val="0"/>
          <w:numId w:val="1"/>
        </w:numPr>
        <w:shd w:val="clear" w:color="auto" w:fill="auto"/>
        <w:tabs>
          <w:tab w:val="left" w:pos="1144"/>
        </w:tabs>
        <w:spacing w:before="0" w:after="0" w:line="274" w:lineRule="exact"/>
        <w:ind w:firstLine="740"/>
        <w:jc w:val="both"/>
      </w:pPr>
      <w:r>
        <w:t>В течение срока полномочий Дума вправе расформировывать комиссии и образовывать новые комиссии, изменять их состав и наименование.</w:t>
      </w:r>
    </w:p>
    <w:p w:rsidR="00544E6C" w:rsidRDefault="002C59D7">
      <w:pPr>
        <w:pStyle w:val="22"/>
        <w:shd w:val="clear" w:color="auto" w:fill="auto"/>
        <w:spacing w:before="0" w:after="0" w:line="274" w:lineRule="exact"/>
        <w:ind w:firstLine="740"/>
        <w:jc w:val="both"/>
      </w:pPr>
      <w:r>
        <w:t>Комиссии формируются, изменяются и ликвидируются по предложению депутатов</w:t>
      </w:r>
    </w:p>
    <w:p w:rsidR="00544E6C" w:rsidRDefault="002C59D7">
      <w:pPr>
        <w:pStyle w:val="22"/>
        <w:shd w:val="clear" w:color="auto" w:fill="auto"/>
        <w:spacing w:before="0" w:after="0" w:line="274" w:lineRule="exact"/>
        <w:jc w:val="both"/>
      </w:pPr>
      <w:r>
        <w:t>Думы.</w:t>
      </w:r>
    </w:p>
    <w:p w:rsidR="00544E6C" w:rsidRDefault="002C59D7" w:rsidP="00AD0BC9">
      <w:pPr>
        <w:pStyle w:val="22"/>
        <w:numPr>
          <w:ilvl w:val="0"/>
          <w:numId w:val="1"/>
        </w:numPr>
        <w:shd w:val="clear" w:color="auto" w:fill="auto"/>
        <w:tabs>
          <w:tab w:val="left" w:pos="1144"/>
        </w:tabs>
        <w:spacing w:before="0" w:after="0" w:line="274" w:lineRule="exact"/>
        <w:ind w:firstLine="740"/>
        <w:jc w:val="both"/>
      </w:pPr>
      <w:r>
        <w:t>В случае досрочного прекращения полномочий депутата Думы, депутат считается выбывшим из состава комиссии.</w:t>
      </w:r>
    </w:p>
    <w:p w:rsidR="000D5A20" w:rsidRDefault="000D5A20" w:rsidP="000D5A20">
      <w:pPr>
        <w:pStyle w:val="22"/>
        <w:shd w:val="clear" w:color="auto" w:fill="auto"/>
        <w:tabs>
          <w:tab w:val="left" w:pos="1144"/>
        </w:tabs>
        <w:spacing w:before="0" w:after="0" w:line="274" w:lineRule="exact"/>
        <w:ind w:left="740"/>
        <w:jc w:val="both"/>
      </w:pPr>
    </w:p>
    <w:p w:rsidR="00544E6C" w:rsidRDefault="002C59D7">
      <w:pPr>
        <w:pStyle w:val="22"/>
        <w:numPr>
          <w:ilvl w:val="0"/>
          <w:numId w:val="2"/>
        </w:numPr>
        <w:shd w:val="clear" w:color="auto" w:fill="auto"/>
        <w:tabs>
          <w:tab w:val="left" w:pos="3447"/>
        </w:tabs>
        <w:spacing w:before="0" w:after="261" w:line="240" w:lineRule="exact"/>
        <w:ind w:left="2980"/>
        <w:jc w:val="both"/>
      </w:pPr>
      <w:r>
        <w:t>Организация деятельности комиссий</w:t>
      </w:r>
    </w:p>
    <w:p w:rsidR="00544E6C" w:rsidRDefault="000D5A20" w:rsidP="000D5A20">
      <w:pPr>
        <w:pStyle w:val="22"/>
        <w:shd w:val="clear" w:color="auto" w:fill="auto"/>
        <w:tabs>
          <w:tab w:val="left" w:pos="709"/>
        </w:tabs>
        <w:spacing w:before="0" w:after="0" w:line="274" w:lineRule="exact"/>
        <w:jc w:val="both"/>
      </w:pPr>
      <w:r>
        <w:tab/>
        <w:t xml:space="preserve">1. </w:t>
      </w:r>
      <w:r w:rsidR="002C59D7">
        <w:t xml:space="preserve">Основной формой работы комиссий являются заседания, которые созываются по мере необходимости по инициативе председателя комиссии, а в его отсутствие - </w:t>
      </w:r>
      <w:r w:rsidR="002C59D7">
        <w:lastRenderedPageBreak/>
        <w:t>заместителя председателя комиссии, но не реже одного раза в три месяца. Заседание комиссии правомочно, если на нем присутствует не менее половины утвержденного состава комиссии.</w:t>
      </w:r>
    </w:p>
    <w:p w:rsidR="00544E6C" w:rsidRDefault="000D5A20" w:rsidP="000D5A20">
      <w:pPr>
        <w:pStyle w:val="22"/>
        <w:shd w:val="clear" w:color="auto" w:fill="auto"/>
        <w:tabs>
          <w:tab w:val="left" w:pos="1172"/>
        </w:tabs>
        <w:spacing w:before="0" w:after="0" w:line="274" w:lineRule="exact"/>
        <w:jc w:val="both"/>
      </w:pPr>
      <w:r>
        <w:t xml:space="preserve">           2. </w:t>
      </w:r>
      <w:r w:rsidR="002C59D7">
        <w:t xml:space="preserve">Заседания комиссий являются открытыми. На заседаниях комиссий Думы имеют право присутствовать должностные лица Администрации </w:t>
      </w:r>
      <w:r>
        <w:t>Нукутского</w:t>
      </w:r>
      <w:r w:rsidR="002C59D7">
        <w:t xml:space="preserve"> муниципального округа, её отраслевых (функциональных) и территориальных органов, депутаты, не входящие в состав постоянной комиссии, приглашенные и заинтересованные лица по вопросу, рассматриваемому на заседании комиссии.</w:t>
      </w:r>
    </w:p>
    <w:p w:rsidR="00544E6C" w:rsidRDefault="000D5A20" w:rsidP="000D5A20">
      <w:pPr>
        <w:pStyle w:val="22"/>
        <w:shd w:val="clear" w:color="auto" w:fill="auto"/>
        <w:spacing w:before="0" w:after="0" w:line="274" w:lineRule="exact"/>
        <w:jc w:val="both"/>
      </w:pPr>
      <w:r>
        <w:tab/>
        <w:t xml:space="preserve">3. </w:t>
      </w:r>
      <w:r w:rsidR="002C59D7">
        <w:t>Заседания комиссии ведет председатель комиссии, а в его отсутствие - заместитель председателя комиссии.</w:t>
      </w:r>
    </w:p>
    <w:p w:rsidR="00544E6C" w:rsidRDefault="000D5A20" w:rsidP="000D5A20">
      <w:pPr>
        <w:pStyle w:val="22"/>
        <w:shd w:val="clear" w:color="auto" w:fill="auto"/>
        <w:tabs>
          <w:tab w:val="left" w:pos="851"/>
        </w:tabs>
        <w:spacing w:before="0" w:after="0" w:line="274" w:lineRule="exact"/>
        <w:jc w:val="both"/>
      </w:pPr>
      <w:r>
        <w:tab/>
        <w:t>4.</w:t>
      </w:r>
      <w:r w:rsidR="002C59D7">
        <w:t>Решения по вопросам, рассматриваемым на заседаниях комиссий, принимаются простым большинством от общего числа членов комиссии, присутствующих на заседании.</w:t>
      </w:r>
    </w:p>
    <w:p w:rsidR="00544E6C" w:rsidRDefault="002C59D7" w:rsidP="000D5A20">
      <w:pPr>
        <w:pStyle w:val="22"/>
        <w:numPr>
          <w:ilvl w:val="0"/>
          <w:numId w:val="3"/>
        </w:numPr>
        <w:shd w:val="clear" w:color="auto" w:fill="auto"/>
        <w:tabs>
          <w:tab w:val="left" w:pos="1167"/>
        </w:tabs>
        <w:spacing w:before="0" w:after="0" w:line="274" w:lineRule="exact"/>
        <w:ind w:firstLine="760"/>
        <w:jc w:val="both"/>
      </w:pPr>
      <w:r>
        <w:t>Вопросы, относящиеся к ведению двух или нескольких комиссий, могут подготавливаться и рассматриваться комиссиями совместно.</w:t>
      </w:r>
    </w:p>
    <w:p w:rsidR="00544E6C" w:rsidRDefault="002C59D7" w:rsidP="000D5A20">
      <w:pPr>
        <w:pStyle w:val="22"/>
        <w:numPr>
          <w:ilvl w:val="0"/>
          <w:numId w:val="3"/>
        </w:numPr>
        <w:shd w:val="clear" w:color="auto" w:fill="auto"/>
        <w:tabs>
          <w:tab w:val="left" w:pos="1203"/>
        </w:tabs>
        <w:spacing w:before="0" w:after="0" w:line="274" w:lineRule="exact"/>
        <w:ind w:firstLine="760"/>
        <w:jc w:val="both"/>
      </w:pPr>
      <w:r>
        <w:t>Заседания комиссий могут оформляться протоколом.</w:t>
      </w:r>
    </w:p>
    <w:p w:rsidR="00544E6C" w:rsidRDefault="002C59D7" w:rsidP="000D5A20">
      <w:pPr>
        <w:pStyle w:val="22"/>
        <w:numPr>
          <w:ilvl w:val="0"/>
          <w:numId w:val="3"/>
        </w:numPr>
        <w:shd w:val="clear" w:color="auto" w:fill="auto"/>
        <w:tabs>
          <w:tab w:val="left" w:pos="1167"/>
        </w:tabs>
        <w:spacing w:before="0" w:after="0" w:line="274" w:lineRule="exact"/>
        <w:ind w:firstLine="760"/>
        <w:jc w:val="both"/>
      </w:pPr>
      <w:r>
        <w:t>Протокол заседания комиссии ведет секретарь комиссии, избранный из ее состава.</w:t>
      </w:r>
    </w:p>
    <w:p w:rsidR="00544E6C" w:rsidRDefault="002C59D7" w:rsidP="000D5A20">
      <w:pPr>
        <w:pStyle w:val="22"/>
        <w:numPr>
          <w:ilvl w:val="0"/>
          <w:numId w:val="3"/>
        </w:numPr>
        <w:shd w:val="clear" w:color="auto" w:fill="auto"/>
        <w:tabs>
          <w:tab w:val="left" w:pos="1177"/>
        </w:tabs>
        <w:spacing w:before="0" w:after="0" w:line="274" w:lineRule="exact"/>
        <w:ind w:firstLine="760"/>
        <w:jc w:val="both"/>
      </w:pPr>
      <w:r>
        <w:t>При равенстве голосов на заседании комиссии председатель комиссии имеет решающий голос.</w:t>
      </w:r>
    </w:p>
    <w:p w:rsidR="00544E6C" w:rsidRDefault="002C59D7" w:rsidP="000D5A20">
      <w:pPr>
        <w:pStyle w:val="22"/>
        <w:numPr>
          <w:ilvl w:val="0"/>
          <w:numId w:val="3"/>
        </w:numPr>
        <w:shd w:val="clear" w:color="auto" w:fill="auto"/>
        <w:tabs>
          <w:tab w:val="left" w:pos="1182"/>
        </w:tabs>
        <w:spacing w:before="0" w:after="0" w:line="274" w:lineRule="exact"/>
        <w:ind w:firstLine="760"/>
        <w:jc w:val="both"/>
      </w:pPr>
      <w:r>
        <w:t>Протокол заседания комиссии подписывается председательствующим на заседании.</w:t>
      </w:r>
    </w:p>
    <w:p w:rsidR="00544E6C" w:rsidRDefault="002C59D7" w:rsidP="000D5A20">
      <w:pPr>
        <w:pStyle w:val="22"/>
        <w:numPr>
          <w:ilvl w:val="0"/>
          <w:numId w:val="3"/>
        </w:numPr>
        <w:shd w:val="clear" w:color="auto" w:fill="auto"/>
        <w:tabs>
          <w:tab w:val="left" w:pos="1227"/>
        </w:tabs>
        <w:spacing w:before="0" w:after="267" w:line="274" w:lineRule="exact"/>
        <w:ind w:firstLine="760"/>
        <w:jc w:val="both"/>
      </w:pPr>
      <w:r>
        <w:t>Депутаты Думы вправе знакомиться с протоколами заседаний комиссий.</w:t>
      </w:r>
    </w:p>
    <w:p w:rsidR="00544E6C" w:rsidRDefault="002C59D7">
      <w:pPr>
        <w:pStyle w:val="22"/>
        <w:numPr>
          <w:ilvl w:val="0"/>
          <w:numId w:val="2"/>
        </w:numPr>
        <w:shd w:val="clear" w:color="auto" w:fill="auto"/>
        <w:tabs>
          <w:tab w:val="left" w:pos="3456"/>
        </w:tabs>
        <w:spacing w:before="0" w:after="251" w:line="240" w:lineRule="exact"/>
        <w:ind w:left="2980"/>
        <w:jc w:val="both"/>
      </w:pPr>
      <w:r>
        <w:t>Направления деятельности комиссий</w:t>
      </w:r>
    </w:p>
    <w:p w:rsidR="00544E6C" w:rsidRDefault="002C59D7" w:rsidP="000D5A20">
      <w:pPr>
        <w:pStyle w:val="22"/>
        <w:numPr>
          <w:ilvl w:val="0"/>
          <w:numId w:val="8"/>
        </w:numPr>
        <w:shd w:val="clear" w:color="auto" w:fill="auto"/>
        <w:tabs>
          <w:tab w:val="left" w:pos="1227"/>
        </w:tabs>
        <w:spacing w:before="0" w:after="0" w:line="274" w:lineRule="exact"/>
        <w:jc w:val="both"/>
      </w:pPr>
      <w:r>
        <w:t>Решением Думы утверждаются постоянные комиссии:</w:t>
      </w:r>
    </w:p>
    <w:p w:rsidR="00544E6C" w:rsidRDefault="002C59D7">
      <w:pPr>
        <w:pStyle w:val="22"/>
        <w:numPr>
          <w:ilvl w:val="0"/>
          <w:numId w:val="4"/>
        </w:numPr>
        <w:shd w:val="clear" w:color="auto" w:fill="auto"/>
        <w:tabs>
          <w:tab w:val="left" w:pos="1116"/>
        </w:tabs>
        <w:spacing w:before="0" w:after="0" w:line="274" w:lineRule="exact"/>
        <w:ind w:firstLine="760"/>
        <w:jc w:val="both"/>
      </w:pPr>
      <w:r>
        <w:t>по Уставу, Регламенту и депутатской этике;</w:t>
      </w:r>
    </w:p>
    <w:p w:rsidR="00544E6C" w:rsidRDefault="002C59D7">
      <w:pPr>
        <w:pStyle w:val="22"/>
        <w:numPr>
          <w:ilvl w:val="0"/>
          <w:numId w:val="4"/>
        </w:numPr>
        <w:shd w:val="clear" w:color="auto" w:fill="auto"/>
        <w:tabs>
          <w:tab w:val="left" w:pos="1140"/>
        </w:tabs>
        <w:spacing w:before="0" w:after="0" w:line="274" w:lineRule="exact"/>
        <w:ind w:firstLine="760"/>
        <w:jc w:val="both"/>
      </w:pPr>
      <w:r>
        <w:t>по местному бюджету и экономике;</w:t>
      </w:r>
    </w:p>
    <w:p w:rsidR="00544E6C" w:rsidRDefault="000D5A20">
      <w:pPr>
        <w:pStyle w:val="22"/>
        <w:numPr>
          <w:ilvl w:val="0"/>
          <w:numId w:val="4"/>
        </w:numPr>
        <w:shd w:val="clear" w:color="auto" w:fill="auto"/>
        <w:tabs>
          <w:tab w:val="left" w:pos="1086"/>
        </w:tabs>
        <w:spacing w:before="0" w:after="0" w:line="274" w:lineRule="exact"/>
        <w:ind w:firstLine="760"/>
        <w:jc w:val="both"/>
      </w:pPr>
      <w:r>
        <w:t xml:space="preserve">по сельскому хозяйству, </w:t>
      </w:r>
      <w:r w:rsidR="002C59D7">
        <w:t>по муниципальному хозяйству, муниципальной собственности и благоустройству;</w:t>
      </w:r>
    </w:p>
    <w:p w:rsidR="00544E6C" w:rsidRDefault="002C59D7">
      <w:pPr>
        <w:pStyle w:val="22"/>
        <w:numPr>
          <w:ilvl w:val="0"/>
          <w:numId w:val="4"/>
        </w:numPr>
        <w:shd w:val="clear" w:color="auto" w:fill="auto"/>
        <w:tabs>
          <w:tab w:val="left" w:pos="1145"/>
        </w:tabs>
        <w:spacing w:before="0" w:after="267" w:line="274" w:lineRule="exact"/>
        <w:ind w:firstLine="760"/>
        <w:jc w:val="both"/>
      </w:pPr>
      <w:r>
        <w:t>по социальной политике.</w:t>
      </w:r>
    </w:p>
    <w:p w:rsidR="00544E6C" w:rsidRDefault="002C59D7">
      <w:pPr>
        <w:pStyle w:val="22"/>
        <w:numPr>
          <w:ilvl w:val="0"/>
          <w:numId w:val="2"/>
        </w:numPr>
        <w:shd w:val="clear" w:color="auto" w:fill="auto"/>
        <w:tabs>
          <w:tab w:val="left" w:pos="3819"/>
        </w:tabs>
        <w:spacing w:before="0" w:after="251" w:line="240" w:lineRule="exact"/>
        <w:ind w:left="3420"/>
        <w:jc w:val="both"/>
      </w:pPr>
      <w:r>
        <w:t>Полномочия комиссий Думы</w:t>
      </w:r>
    </w:p>
    <w:p w:rsidR="00544E6C" w:rsidRDefault="002C59D7" w:rsidP="000D5A20">
      <w:pPr>
        <w:pStyle w:val="22"/>
        <w:numPr>
          <w:ilvl w:val="0"/>
          <w:numId w:val="9"/>
        </w:numPr>
        <w:shd w:val="clear" w:color="auto" w:fill="auto"/>
        <w:tabs>
          <w:tab w:val="left" w:pos="1227"/>
        </w:tabs>
        <w:spacing w:before="0" w:after="0" w:line="274" w:lineRule="exact"/>
        <w:jc w:val="both"/>
      </w:pPr>
      <w:r>
        <w:t>Комиссии Думы:</w:t>
      </w:r>
    </w:p>
    <w:p w:rsidR="00544E6C" w:rsidRDefault="002C59D7">
      <w:pPr>
        <w:pStyle w:val="22"/>
        <w:numPr>
          <w:ilvl w:val="0"/>
          <w:numId w:val="5"/>
        </w:numPr>
        <w:shd w:val="clear" w:color="auto" w:fill="auto"/>
        <w:tabs>
          <w:tab w:val="left" w:pos="1116"/>
        </w:tabs>
        <w:spacing w:before="0" w:after="0" w:line="274" w:lineRule="exact"/>
        <w:ind w:firstLine="760"/>
        <w:jc w:val="both"/>
      </w:pPr>
      <w:r>
        <w:t>разрабатывают и предварительно рассматривают проекты решений и ины</w:t>
      </w:r>
      <w:r w:rsidR="000D5A20">
        <w:t>е</w:t>
      </w:r>
      <w:r>
        <w:t xml:space="preserve"> акты</w:t>
      </w:r>
    </w:p>
    <w:p w:rsidR="00544E6C" w:rsidRDefault="002C59D7">
      <w:pPr>
        <w:pStyle w:val="22"/>
        <w:shd w:val="clear" w:color="auto" w:fill="auto"/>
        <w:spacing w:before="0" w:after="0" w:line="274" w:lineRule="exact"/>
        <w:jc w:val="left"/>
      </w:pPr>
      <w:r>
        <w:t>Думы;</w:t>
      </w:r>
    </w:p>
    <w:p w:rsidR="00544E6C" w:rsidRDefault="002C59D7">
      <w:pPr>
        <w:pStyle w:val="22"/>
        <w:numPr>
          <w:ilvl w:val="0"/>
          <w:numId w:val="5"/>
        </w:numPr>
        <w:shd w:val="clear" w:color="auto" w:fill="auto"/>
        <w:tabs>
          <w:tab w:val="left" w:pos="1095"/>
        </w:tabs>
        <w:spacing w:before="0" w:after="0" w:line="274" w:lineRule="exact"/>
        <w:ind w:firstLine="760"/>
        <w:jc w:val="left"/>
      </w:pPr>
      <w:r>
        <w:t>осуществляют подготовку заключений по проектам решений, внесенным на рассмотрение Думы субъектами правотворческой инициативы;</w:t>
      </w:r>
    </w:p>
    <w:p w:rsidR="00544E6C" w:rsidRDefault="002C59D7">
      <w:pPr>
        <w:pStyle w:val="22"/>
        <w:numPr>
          <w:ilvl w:val="0"/>
          <w:numId w:val="5"/>
        </w:numPr>
        <w:shd w:val="clear" w:color="auto" w:fill="auto"/>
        <w:tabs>
          <w:tab w:val="left" w:pos="1095"/>
        </w:tabs>
        <w:spacing w:before="0" w:after="0" w:line="274" w:lineRule="exact"/>
        <w:ind w:firstLine="760"/>
        <w:jc w:val="left"/>
      </w:pPr>
      <w:r>
        <w:t>участвуют в подготовке и проведении депутатских слушаний, инициируют их проведение;</w:t>
      </w:r>
    </w:p>
    <w:p w:rsidR="00544E6C" w:rsidRDefault="002C59D7">
      <w:pPr>
        <w:pStyle w:val="22"/>
        <w:numPr>
          <w:ilvl w:val="0"/>
          <w:numId w:val="5"/>
        </w:numPr>
        <w:shd w:val="clear" w:color="auto" w:fill="auto"/>
        <w:tabs>
          <w:tab w:val="left" w:pos="1145"/>
        </w:tabs>
        <w:spacing w:before="0" w:after="0" w:line="274" w:lineRule="exact"/>
        <w:ind w:firstLine="760"/>
        <w:jc w:val="both"/>
      </w:pPr>
      <w:r>
        <w:t>осуществляют контроль исполнения решений и иных актов Думы;</w:t>
      </w:r>
    </w:p>
    <w:p w:rsidR="00544E6C" w:rsidRDefault="002C59D7">
      <w:pPr>
        <w:pStyle w:val="22"/>
        <w:numPr>
          <w:ilvl w:val="0"/>
          <w:numId w:val="5"/>
        </w:numPr>
        <w:shd w:val="clear" w:color="auto" w:fill="auto"/>
        <w:tabs>
          <w:tab w:val="left" w:pos="1145"/>
        </w:tabs>
        <w:spacing w:before="0" w:after="267" w:line="274" w:lineRule="exact"/>
        <w:ind w:firstLine="760"/>
        <w:jc w:val="both"/>
      </w:pPr>
      <w:r>
        <w:t>решают вопросы организации своей деятельности.</w:t>
      </w:r>
    </w:p>
    <w:p w:rsidR="00544E6C" w:rsidRDefault="002C59D7">
      <w:pPr>
        <w:pStyle w:val="22"/>
        <w:numPr>
          <w:ilvl w:val="0"/>
          <w:numId w:val="2"/>
        </w:numPr>
        <w:shd w:val="clear" w:color="auto" w:fill="auto"/>
        <w:tabs>
          <w:tab w:val="left" w:pos="3621"/>
        </w:tabs>
        <w:spacing w:before="0" w:after="251" w:line="240" w:lineRule="exact"/>
        <w:ind w:left="3140"/>
        <w:jc w:val="both"/>
      </w:pPr>
      <w:r>
        <w:t>Контроль деятельности комиссии</w:t>
      </w:r>
    </w:p>
    <w:p w:rsidR="00544E6C" w:rsidRDefault="002C59D7" w:rsidP="000D5A20">
      <w:pPr>
        <w:pStyle w:val="22"/>
        <w:numPr>
          <w:ilvl w:val="0"/>
          <w:numId w:val="7"/>
        </w:numPr>
        <w:shd w:val="clear" w:color="auto" w:fill="auto"/>
        <w:tabs>
          <w:tab w:val="left" w:pos="1061"/>
        </w:tabs>
        <w:spacing w:before="0" w:after="0" w:line="274" w:lineRule="exact"/>
        <w:jc w:val="both"/>
      </w:pPr>
      <w:r>
        <w:t>Комиссии Думы ей подконтрольны и подотчетны.</w:t>
      </w:r>
    </w:p>
    <w:p w:rsidR="00544E6C" w:rsidRDefault="002C59D7" w:rsidP="000D5A20">
      <w:pPr>
        <w:pStyle w:val="22"/>
        <w:numPr>
          <w:ilvl w:val="0"/>
          <w:numId w:val="7"/>
        </w:numPr>
        <w:shd w:val="clear" w:color="auto" w:fill="auto"/>
        <w:tabs>
          <w:tab w:val="left" w:pos="1061"/>
        </w:tabs>
        <w:spacing w:before="0" w:after="0" w:line="274" w:lineRule="exact"/>
        <w:jc w:val="both"/>
      </w:pPr>
      <w:r>
        <w:t>Отчеты о деятельности комиссий за прошедший год представляются на рассмотрение в Думу председателями комиссий или по их поручению членами комиссий в первом квартале текущего года.</w:t>
      </w:r>
    </w:p>
    <w:sectPr w:rsidR="00544E6C" w:rsidSect="002379A1">
      <w:pgSz w:w="11900" w:h="16840"/>
      <w:pgMar w:top="1018" w:right="812" w:bottom="1181" w:left="167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3989" w:rsidRDefault="00273989">
      <w:r>
        <w:separator/>
      </w:r>
    </w:p>
  </w:endnote>
  <w:endnote w:type="continuationSeparator" w:id="1">
    <w:p w:rsidR="00273989" w:rsidRDefault="002739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3989" w:rsidRDefault="00273989"/>
  </w:footnote>
  <w:footnote w:type="continuationSeparator" w:id="1">
    <w:p w:rsidR="00273989" w:rsidRDefault="0027398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05121"/>
    <w:multiLevelType w:val="multilevel"/>
    <w:tmpl w:val="419C56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196EAC"/>
    <w:multiLevelType w:val="multilevel"/>
    <w:tmpl w:val="36FA7D8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C90D41"/>
    <w:multiLevelType w:val="hybridMultilevel"/>
    <w:tmpl w:val="E6943BAA"/>
    <w:lvl w:ilvl="0" w:tplc="76263558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2DB9431A"/>
    <w:multiLevelType w:val="multilevel"/>
    <w:tmpl w:val="E25A3B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F877DE7"/>
    <w:multiLevelType w:val="hybridMultilevel"/>
    <w:tmpl w:val="AC500EEA"/>
    <w:lvl w:ilvl="0" w:tplc="0874C95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377C3FBF"/>
    <w:multiLevelType w:val="hybridMultilevel"/>
    <w:tmpl w:val="EFC87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034513"/>
    <w:multiLevelType w:val="multilevel"/>
    <w:tmpl w:val="5EC2B7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FA855D1"/>
    <w:multiLevelType w:val="multilevel"/>
    <w:tmpl w:val="0464E5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55F116D"/>
    <w:multiLevelType w:val="hybridMultilevel"/>
    <w:tmpl w:val="A0CE84D2"/>
    <w:lvl w:ilvl="0" w:tplc="10F848F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7"/>
  </w:num>
  <w:num w:numId="5">
    <w:abstractNumId w:val="6"/>
  </w:num>
  <w:num w:numId="6">
    <w:abstractNumId w:val="5"/>
  </w:num>
  <w:num w:numId="7">
    <w:abstractNumId w:val="8"/>
  </w:num>
  <w:num w:numId="8">
    <w:abstractNumId w:val="2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544E6C"/>
    <w:rsid w:val="000D5A20"/>
    <w:rsid w:val="002379A1"/>
    <w:rsid w:val="00273989"/>
    <w:rsid w:val="00283380"/>
    <w:rsid w:val="002C59D7"/>
    <w:rsid w:val="00544E6C"/>
    <w:rsid w:val="008511CB"/>
    <w:rsid w:val="00AD0B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379A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379A1"/>
    <w:rPr>
      <w:color w:val="0066CC"/>
      <w:u w:val="single"/>
    </w:rPr>
  </w:style>
  <w:style w:type="character" w:customStyle="1" w:styleId="2Exact">
    <w:name w:val="Основной текст (2) Exact"/>
    <w:basedOn w:val="a0"/>
    <w:rsid w:val="002379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Заголовок №2_"/>
    <w:basedOn w:val="a0"/>
    <w:link w:val="20"/>
    <w:rsid w:val="002379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sid w:val="002379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2379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2"/>
      <w:szCs w:val="32"/>
      <w:u w:val="none"/>
    </w:rPr>
  </w:style>
  <w:style w:type="character" w:customStyle="1" w:styleId="23">
    <w:name w:val="Основной текст (2)"/>
    <w:basedOn w:val="21"/>
    <w:rsid w:val="002379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05pt">
    <w:name w:val="Основной текст (2) + 10;5 pt;Полужирный;Курсив"/>
    <w:basedOn w:val="21"/>
    <w:rsid w:val="002379A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1"/>
    <w:rsid w:val="002379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2379A1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rsid w:val="002379A1"/>
    <w:pPr>
      <w:shd w:val="clear" w:color="auto" w:fill="FFFFFF"/>
      <w:spacing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2379A1"/>
    <w:pPr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50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2"/>
      <w:szCs w:val="32"/>
      <w:u w:val="none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05pt">
    <w:name w:val="Основной текст (2) + 10;5 pt;Полужирный;Курсив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5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849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(Microsoft Word - 26.09.2024_¹1.9.doc)</vt:lpstr>
    </vt:vector>
  </TitlesOfParts>
  <Company/>
  <LinksUpToDate>false</LinksUpToDate>
  <CharactersWithSpaces>5680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- 26.09.2024_¹1.9.doc)</dc:title>
  <dc:creator>Administrator</dc:creator>
  <cp:lastModifiedBy>Логинова ИЮ</cp:lastModifiedBy>
  <cp:revision>2</cp:revision>
  <dcterms:created xsi:type="dcterms:W3CDTF">2025-09-16T05:50:00Z</dcterms:created>
  <dcterms:modified xsi:type="dcterms:W3CDTF">2025-09-17T06:22:00Z</dcterms:modified>
</cp:coreProperties>
</file>