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22" w:rsidRDefault="002D43C8" w:rsidP="002D43C8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2D43C8" w:rsidRPr="002D43C8" w:rsidRDefault="007F0826" w:rsidP="007F082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1310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1228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5822" w:rsidRPr="003A5822" w:rsidRDefault="0034582C" w:rsidP="003A582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3A5822" w:rsidRPr="003A5822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ый округ Иркутской области</w:t>
      </w:r>
    </w:p>
    <w:p w:rsidR="0034582C" w:rsidRDefault="0034582C" w:rsidP="003A582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822" w:rsidRPr="003A5822" w:rsidRDefault="003A5822" w:rsidP="0034582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 xml:space="preserve">ДУМА </w:t>
      </w:r>
      <w:r w:rsidR="0034582C">
        <w:rPr>
          <w:rFonts w:ascii="Times New Roman" w:hAnsi="Times New Roman" w:cs="Times New Roman"/>
          <w:b/>
          <w:sz w:val="24"/>
          <w:szCs w:val="24"/>
        </w:rPr>
        <w:t xml:space="preserve">НУКУТСКОГО </w:t>
      </w:r>
      <w:r w:rsidRPr="003A5822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34582C">
        <w:rPr>
          <w:rFonts w:ascii="Times New Roman" w:hAnsi="Times New Roman" w:cs="Times New Roman"/>
          <w:b/>
          <w:sz w:val="24"/>
          <w:szCs w:val="24"/>
        </w:rPr>
        <w:t>ОКРУГА</w:t>
      </w:r>
    </w:p>
    <w:p w:rsidR="003A5822" w:rsidRPr="003A5822" w:rsidRDefault="003A5822" w:rsidP="003A582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822" w:rsidRPr="003A5822" w:rsidRDefault="0034582C" w:rsidP="003A582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</w:t>
      </w:r>
      <w:r w:rsidR="003A5822" w:rsidRPr="003A582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3A5822" w:rsidRPr="003A5822" w:rsidRDefault="003A5822" w:rsidP="003A5822">
      <w:pPr>
        <w:pBdr>
          <w:bottom w:val="single" w:sz="12" w:space="3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822" w:rsidRPr="003A5822" w:rsidRDefault="003A5822" w:rsidP="003A5822">
      <w:pPr>
        <w:pBdr>
          <w:bottom w:val="single" w:sz="12" w:space="3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A5822" w:rsidRPr="003A5822" w:rsidRDefault="004F16A1" w:rsidP="003A582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2025</w:t>
      </w:r>
      <w:r w:rsidR="003A5822" w:rsidRPr="003A5822">
        <w:rPr>
          <w:rFonts w:ascii="Times New Roman" w:hAnsi="Times New Roman" w:cs="Times New Roman"/>
          <w:sz w:val="24"/>
          <w:szCs w:val="24"/>
        </w:rPr>
        <w:t xml:space="preserve"> г</w:t>
      </w:r>
      <w:r w:rsidR="00547491">
        <w:rPr>
          <w:rFonts w:ascii="Times New Roman" w:hAnsi="Times New Roman" w:cs="Times New Roman"/>
          <w:sz w:val="24"/>
          <w:szCs w:val="24"/>
        </w:rPr>
        <w:t xml:space="preserve">.  </w:t>
      </w:r>
      <w:r w:rsidR="003A5822" w:rsidRPr="003A5822">
        <w:rPr>
          <w:rFonts w:ascii="Times New Roman" w:hAnsi="Times New Roman" w:cs="Times New Roman"/>
          <w:sz w:val="24"/>
          <w:szCs w:val="24"/>
        </w:rPr>
        <w:t xml:space="preserve">                                  №</w:t>
      </w:r>
      <w:r w:rsidR="003458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3A5822" w:rsidRPr="003A582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A5822" w:rsidRPr="003A582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A5822" w:rsidRPr="003A582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A5822" w:rsidRPr="003A5822" w:rsidRDefault="003A5822" w:rsidP="003A5822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3A5822" w:rsidRPr="003A582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 xml:space="preserve">Об </w:t>
      </w:r>
      <w:r w:rsidR="0043409A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3A5822">
        <w:rPr>
          <w:rFonts w:ascii="Times New Roman" w:hAnsi="Times New Roman" w:cs="Times New Roman"/>
          <w:sz w:val="24"/>
          <w:szCs w:val="24"/>
        </w:rPr>
        <w:t xml:space="preserve">Контрольно-счетной комиссии </w:t>
      </w:r>
    </w:p>
    <w:p w:rsidR="003A5822" w:rsidRDefault="004F16A1" w:rsidP="004F16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4582C">
        <w:rPr>
          <w:rFonts w:ascii="Times New Roman" w:hAnsi="Times New Roman" w:cs="Times New Roman"/>
          <w:sz w:val="24"/>
          <w:szCs w:val="24"/>
        </w:rPr>
        <w:t xml:space="preserve"> </w:t>
      </w:r>
      <w:r w:rsidR="003A5822" w:rsidRPr="003A5822">
        <w:rPr>
          <w:rFonts w:ascii="Times New Roman" w:hAnsi="Times New Roman" w:cs="Times New Roman"/>
          <w:sz w:val="24"/>
          <w:szCs w:val="24"/>
        </w:rPr>
        <w:t>муниципального</w:t>
      </w:r>
      <w:r w:rsidR="0043409A">
        <w:rPr>
          <w:rFonts w:ascii="Times New Roman" w:hAnsi="Times New Roman" w:cs="Times New Roman"/>
          <w:sz w:val="24"/>
          <w:szCs w:val="24"/>
        </w:rPr>
        <w:t xml:space="preserve"> </w:t>
      </w:r>
      <w:r w:rsidR="0034582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="0034582C">
        <w:rPr>
          <w:rFonts w:ascii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43409A" w:rsidRDefault="0043409A" w:rsidP="004F16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утверждении Положения 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Контрольно-счетной</w:t>
      </w:r>
      <w:proofErr w:type="gramEnd"/>
    </w:p>
    <w:p w:rsidR="0043409A" w:rsidRDefault="0043409A" w:rsidP="004F16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3409A" w:rsidRPr="003A5822" w:rsidRDefault="0043409A" w:rsidP="004F16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3A5822" w:rsidRPr="003A582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5822" w:rsidRPr="003A582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A582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3409A">
        <w:rPr>
          <w:rFonts w:ascii="Times New Roman" w:hAnsi="Times New Roman" w:cs="Times New Roman"/>
          <w:sz w:val="24"/>
          <w:szCs w:val="24"/>
        </w:rPr>
        <w:t xml:space="preserve">с Гражданским кодексом Российской Федерации, ст. ст. 13, 24 Федерального закона от 20.03.2025 г. № 33-ФЗ «Об общих принципах организации местного самоуправления в единой системе публичной власти», </w:t>
      </w:r>
      <w:r w:rsidR="007F0826">
        <w:rPr>
          <w:rFonts w:ascii="Times New Roman" w:hAnsi="Times New Roman" w:cs="Times New Roman"/>
          <w:sz w:val="24"/>
          <w:szCs w:val="24"/>
        </w:rPr>
        <w:t xml:space="preserve">Законом Иркутской области от 28 октября 2024 г. № 85-ОЗ «О преобразовании всех поселений, входящих в состав </w:t>
      </w:r>
      <w:proofErr w:type="spellStart"/>
      <w:r w:rsidR="007F0826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7F0826">
        <w:rPr>
          <w:rFonts w:ascii="Times New Roman" w:hAnsi="Times New Roman" w:cs="Times New Roman"/>
          <w:sz w:val="24"/>
          <w:szCs w:val="24"/>
        </w:rPr>
        <w:t xml:space="preserve"> муниципального района Иркутской области, путем их объединения»</w:t>
      </w:r>
      <w:r w:rsidR="0043409A">
        <w:rPr>
          <w:rFonts w:ascii="Times New Roman" w:hAnsi="Times New Roman" w:cs="Times New Roman"/>
          <w:sz w:val="24"/>
          <w:szCs w:val="24"/>
        </w:rPr>
        <w:t xml:space="preserve"> </w:t>
      </w:r>
      <w:r w:rsidRPr="002D43C8">
        <w:rPr>
          <w:rFonts w:ascii="Times New Roman" w:hAnsi="Times New Roman" w:cs="Times New Roman"/>
          <w:sz w:val="24"/>
          <w:szCs w:val="24"/>
        </w:rPr>
        <w:t xml:space="preserve">  Дума</w:t>
      </w:r>
      <w:r w:rsidR="00434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9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43409A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proofErr w:type="gramEnd"/>
    </w:p>
    <w:p w:rsidR="003A5822" w:rsidRPr="003A582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822" w:rsidRPr="003A5822" w:rsidRDefault="003A5822" w:rsidP="003A582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3A5822" w:rsidRPr="003A5822" w:rsidRDefault="003A5822" w:rsidP="003A582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09A" w:rsidRDefault="0043409A" w:rsidP="003A5822">
      <w:pPr>
        <w:numPr>
          <w:ilvl w:val="0"/>
          <w:numId w:val="1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Учредить</w:t>
      </w:r>
      <w:r w:rsidR="005E6A30">
        <w:rPr>
          <w:rFonts w:ascii="Times New Roman" w:hAnsi="Times New Roman" w:cs="Times New Roman"/>
          <w:sz w:val="24"/>
          <w:szCs w:val="24"/>
        </w:rPr>
        <w:t xml:space="preserve"> Контрольно-счетную комиссию </w:t>
      </w:r>
      <w:proofErr w:type="spellStart"/>
      <w:r w:rsidR="005E6A3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5E6A30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с правами юридического лица.</w:t>
      </w:r>
    </w:p>
    <w:p w:rsidR="003A5822" w:rsidRPr="003A5822" w:rsidRDefault="003A5822" w:rsidP="003A5822">
      <w:pPr>
        <w:numPr>
          <w:ilvl w:val="0"/>
          <w:numId w:val="1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 xml:space="preserve">Утвердить Положение о Контрольно-счетной комиссии </w:t>
      </w:r>
      <w:proofErr w:type="spellStart"/>
      <w:r w:rsidR="00753DA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753DAA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5E6A30">
        <w:rPr>
          <w:rFonts w:ascii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3A5822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5E6A30" w:rsidRDefault="005E6A30" w:rsidP="003A5822">
      <w:pPr>
        <w:numPr>
          <w:ilvl w:val="0"/>
          <w:numId w:val="1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Уполномочить на осуществление юридически значимых действий по государственной регистрации в налоговом органе Николаеву Марину Александровну.</w:t>
      </w:r>
    </w:p>
    <w:p w:rsidR="005E6A30" w:rsidRDefault="005E6A30" w:rsidP="003A5822">
      <w:pPr>
        <w:numPr>
          <w:ilvl w:val="0"/>
          <w:numId w:val="1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 силу решение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от 28.10.2021 г. № 60 «Об утверждении Положения о Контрольно-счетной комиссии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в новой редакции».</w:t>
      </w:r>
    </w:p>
    <w:p w:rsidR="003A5822" w:rsidRPr="003A5822" w:rsidRDefault="003A5822" w:rsidP="003A5822">
      <w:pPr>
        <w:numPr>
          <w:ilvl w:val="0"/>
          <w:numId w:val="1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с Приложением </w:t>
      </w:r>
      <w:r w:rsidR="005E6A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5822" w:rsidRPr="003A5822" w:rsidRDefault="003A5822" w:rsidP="003A5822">
      <w:pPr>
        <w:numPr>
          <w:ilvl w:val="0"/>
          <w:numId w:val="1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3A5822" w:rsidRPr="003A5822" w:rsidRDefault="003A5822" w:rsidP="003A5822">
      <w:pPr>
        <w:tabs>
          <w:tab w:val="num" w:pos="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0962" w:rsidRDefault="00E4096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5822" w:rsidRPr="003A582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="005E6A3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5E6A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582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A5822" w:rsidRPr="003A5822" w:rsidRDefault="005E6A30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="003A5822" w:rsidRPr="003A5822">
        <w:rPr>
          <w:rFonts w:ascii="Times New Roman" w:hAnsi="Times New Roman" w:cs="Times New Roman"/>
          <w:sz w:val="24"/>
          <w:szCs w:val="24"/>
        </w:rPr>
        <w:tab/>
      </w:r>
      <w:r w:rsidR="00EF7542">
        <w:rPr>
          <w:rFonts w:ascii="Times New Roman" w:hAnsi="Times New Roman" w:cs="Times New Roman"/>
          <w:sz w:val="24"/>
          <w:szCs w:val="24"/>
        </w:rPr>
        <w:tab/>
      </w:r>
      <w:r w:rsidR="00EF7542">
        <w:rPr>
          <w:rFonts w:ascii="Times New Roman" w:hAnsi="Times New Roman" w:cs="Times New Roman"/>
          <w:sz w:val="24"/>
          <w:szCs w:val="24"/>
        </w:rPr>
        <w:tab/>
      </w:r>
      <w:r w:rsidR="00EF7542">
        <w:rPr>
          <w:rFonts w:ascii="Times New Roman" w:hAnsi="Times New Roman" w:cs="Times New Roman"/>
          <w:sz w:val="24"/>
          <w:szCs w:val="24"/>
        </w:rPr>
        <w:tab/>
      </w:r>
      <w:r w:rsidR="00EF7542">
        <w:rPr>
          <w:rFonts w:ascii="Times New Roman" w:hAnsi="Times New Roman" w:cs="Times New Roman"/>
          <w:sz w:val="24"/>
          <w:szCs w:val="24"/>
        </w:rPr>
        <w:tab/>
      </w:r>
      <w:r w:rsidR="00EF7542">
        <w:rPr>
          <w:rFonts w:ascii="Times New Roman" w:hAnsi="Times New Roman" w:cs="Times New Roman"/>
          <w:sz w:val="24"/>
          <w:szCs w:val="24"/>
        </w:rPr>
        <w:tab/>
      </w:r>
    </w:p>
    <w:p w:rsidR="003A5822" w:rsidRPr="003A582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5822" w:rsidRDefault="005E6A30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5822" w:rsidRPr="003A582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EF7542" w:rsidRDefault="005E6A30" w:rsidP="00AA0F2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3A5822" w:rsidRPr="003A5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EF7542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  <w:r w:rsidR="00EF754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EF7542" w:rsidTr="00EF7542">
        <w:tc>
          <w:tcPr>
            <w:tcW w:w="3190" w:type="dxa"/>
          </w:tcPr>
          <w:p w:rsidR="00EF7542" w:rsidRDefault="00EF7542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F7542" w:rsidRDefault="00EF7542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7542" w:rsidRDefault="00EF7542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EF7542" w:rsidRDefault="00EF7542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F7542" w:rsidRDefault="00EF7542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Думы </w:t>
            </w:r>
            <w:proofErr w:type="spellStart"/>
            <w:r w:rsidR="005E6A30"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</w:p>
          <w:p w:rsidR="00EF7542" w:rsidRDefault="005E6A30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5E6A30" w:rsidRDefault="005E6A30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Иркутской области</w:t>
            </w:r>
          </w:p>
          <w:p w:rsidR="00EF7542" w:rsidRDefault="005E6A30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75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F7542">
              <w:rPr>
                <w:rFonts w:ascii="Times New Roman" w:hAnsi="Times New Roman" w:cs="Times New Roman"/>
                <w:sz w:val="24"/>
                <w:szCs w:val="24"/>
              </w:rPr>
              <w:t xml:space="preserve">   2025 г. № </w:t>
            </w:r>
          </w:p>
        </w:tc>
      </w:tr>
    </w:tbl>
    <w:p w:rsidR="00E40962" w:rsidRDefault="00E40962" w:rsidP="00EF75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889" w:rsidRPr="00547491" w:rsidRDefault="00E23889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E23889" w:rsidRPr="00547491" w:rsidRDefault="00E23889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КОНТРОЛЬНО-СЧЕТНОЙ КОМИССИИ</w:t>
      </w:r>
    </w:p>
    <w:p w:rsidR="00471882" w:rsidRDefault="00EF7542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НУКУТСКОГО МУНИЦИПАЛЬНОГО ОКРУГА</w:t>
      </w:r>
      <w:r w:rsidR="00A11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ИРКУТСКОЙ ОБЛАСТИ</w:t>
      </w:r>
    </w:p>
    <w:p w:rsidR="005E6A30" w:rsidRPr="00471882" w:rsidRDefault="005E6A30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2C2401" w:rsidP="005474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Контрольно-счетной комиссии </w:t>
      </w:r>
      <w:proofErr w:type="spellStart"/>
      <w:r w:rsidR="00EF754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EF7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</w:t>
      </w:r>
      <w:r w:rsidR="005E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5E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 в соответствии с Конституцией Российской Федерации, Федеральным законом от </w:t>
      </w:r>
      <w:r w:rsidR="005E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20.03.2025 г. № 33-ФЗ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общих принципах организации местного  самоуправления в </w:t>
      </w:r>
      <w:r w:rsidR="005E6A3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Бюджетным кодексом Российской Федерации, Федеральным законом от 7 февраля 2011 г. № 6-ФЗ «Об общих принципах организации и деятельности контрольно-счетных органов субъектов Российской Федерации</w:t>
      </w:r>
      <w:r w:rsidR="00AA0F2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федеральных территорий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образований», другими федеральными законами и иными нормативными правов</w:t>
      </w:r>
      <w:r w:rsidR="005E6A3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актами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порядок организации, деятельности и полномочия Контрольно-счетной ком</w:t>
      </w:r>
      <w:r w:rsidR="00EF7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иссии </w:t>
      </w:r>
      <w:proofErr w:type="spellStart"/>
      <w:r w:rsidR="00EF754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EF7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5E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877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и порядке, </w:t>
      </w:r>
      <w:proofErr w:type="gramStart"/>
      <w:r w:rsidR="008772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proofErr w:type="gramEnd"/>
      <w:r w:rsidR="00877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федеральными законами, правовое регулирование организации и деятельности Контрольно-счетной комиссии </w:t>
      </w:r>
      <w:proofErr w:type="spellStart"/>
      <w:r w:rsidR="00B6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B6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5E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области </w:t>
      </w:r>
      <w:r w:rsidR="008772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также законами Иркутской области.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276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1. Статус Контрольно-счетно</w:t>
      </w:r>
      <w:r w:rsidR="000C3717"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5E6A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3717"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  <w:r w:rsidR="005E6A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5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округа</w:t>
      </w:r>
      <w:r w:rsidR="005E6A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13A6" w:rsidRPr="00A11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Иркутской области</w:t>
      </w:r>
    </w:p>
    <w:p w:rsidR="00A113A6" w:rsidRPr="00877276" w:rsidRDefault="00A113A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Контрольно-счетн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области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Контрольно-счетн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является постоянно действующим органом внешнего муниципального финансового контроля, образуется 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Думой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ему подотчет</w:t>
      </w:r>
      <w:r w:rsidR="008772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Контрольно-счетн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организационной и функциональной независимостью и осуществляет свою деятельность самостоятельно.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Деятельность Контрольно-счетно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может быть приостановлена, в том числе в связи </w:t>
      </w:r>
      <w:r w:rsidR="0037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досрочным прекращением полномочий </w:t>
      </w:r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Контрольно-счетная комиссия является муниципальным казенным учреждением.</w:t>
      </w:r>
    </w:p>
    <w:p w:rsidR="00471882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Контрольно-счетн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комиссия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органом местного самоуправления, имеет </w:t>
      </w:r>
      <w:r w:rsidR="00471882" w:rsidRPr="001D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гербовую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печать и бланки со своим наименованием и с изображением </w:t>
      </w:r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герба </w:t>
      </w:r>
      <w:proofErr w:type="spellStart"/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Контрольно-счетн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аякомиссия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правами юридического лица.</w:t>
      </w:r>
    </w:p>
    <w:p w:rsidR="00471882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Контрольно-счетн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комиссия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обладает правом правотворческой инициативы по вопросам своей деятельности и реализации полномочий внешнего муниципального финансового контроля.</w:t>
      </w:r>
    </w:p>
    <w:p w:rsid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Контрольно-счетной комиссии: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669401, Иркутская область, </w:t>
      </w:r>
      <w:proofErr w:type="spellStart"/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Новонукутский</w:t>
      </w:r>
      <w:proofErr w:type="spellEnd"/>
      <w:r w:rsidR="000C37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Ленина,26.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2. Правовые основы деятельности Контрольно-счетно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йкомиссии</w:t>
      </w:r>
    </w:p>
    <w:p w:rsidR="00877276" w:rsidRPr="00877276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Default="00471882" w:rsidP="005474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деятельность на основе </w:t>
      </w:r>
      <w:hyperlink r:id="rId7" w:history="1">
        <w:r w:rsidR="00377870" w:rsidRPr="003778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Российской Федерации, законодательства Российской Федерации,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законов и иных нормативных правовых актов субъекта Российской Федерации, </w:t>
      </w:r>
      <w:r w:rsidR="003778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настоящего Положения и иных муниципальных правовых актов.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3. Принципы деятельности Контрольно-счетно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йкомиссии</w:t>
      </w:r>
    </w:p>
    <w:p w:rsidR="00877276" w:rsidRPr="00877276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Default="00471882" w:rsidP="005474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принципах законности, объективности, эффективности, независимости, открытости и гласности.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4. Состав Контрольно-счетно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DF2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877276" w:rsidRPr="00877276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Контрольно-счетн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образуется в составе председателя, аудитор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аппарата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Председатель и аудитор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замещают муниципальные должности.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 полномочий председателя  и аудитор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2A0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(пять)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состав аппарата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входят инспекторы и иные штатные работники. На инспекторов Контрольно-счетно</w:t>
      </w:r>
      <w:r w:rsidR="00377870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возлагаются обязанности по организации и непосредственному проведению внешнего муниципального финансового контроля.</w:t>
      </w:r>
      <w:r w:rsidR="00877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  инспектора Контрольно-счетной комиссии относится к должности муниципальной службы.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Права, обязанности и ответственность работников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Федеральным законом от 07.02.2011</w:t>
      </w:r>
      <w:r w:rsidR="00B6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6-ФЗ «Об общих принципах организации и деятельности контрольно-счетных органов субъектов Российской Федерации</w:t>
      </w:r>
      <w:r w:rsidR="00AA0F2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федеральных территорий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ш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татная численность Контрольно-счетно</w:t>
      </w:r>
      <w:r w:rsidR="00377870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по представлению председателя Контрольно-счетно</w:t>
      </w:r>
      <w:r w:rsidR="0005621F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необходимости выполнения возложенных законодательством полномочий, обеспечения организационной и функциональной независимости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трех человек</w:t>
      </w:r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утверждается решением Думы </w:t>
      </w:r>
      <w:proofErr w:type="spellStart"/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татное расписание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председателем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исходя из возложенных на Контрольно-счетн</w:t>
      </w:r>
      <w:r w:rsidR="006F21CA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1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</w:t>
      </w:r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158B" w:rsidRPr="00471882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5. Порядок назначения на должность председателя,  аудитора Контрольно-счетно</w:t>
      </w:r>
      <w:r w:rsidR="00E823FE"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B45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23FE"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7E158B" w:rsidRP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Председатель и аудитор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назначаются на должность 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Думой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Предложения о кандидатурах на должность председателя Контрольно-счетно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в </w:t>
      </w:r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Думу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председателем 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депутатами 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одной трети от установленного числа депутатов представительного о</w:t>
      </w:r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E303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Кандидатуры на должность председателя Контрольно-счетно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представляются в 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Думу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субъектами, перечисленными в </w:t>
      </w:r>
      <w:hyperlink r:id="rId8" w:anchor="P91" w:history="1">
        <w:r w:rsidRPr="00587E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настоящей статьи, не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месяца до истечения полномочий действующего председателя Контрольно-счетно</w:t>
      </w:r>
      <w:r w:rsidR="00B8055A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Кандидатуры на должность аудитор</w:t>
      </w:r>
      <w:r w:rsidR="0093009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в 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Думу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DF2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2BDE" w:rsidRPr="00471882" w:rsidRDefault="00DF2BDE" w:rsidP="00DF2B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председателем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2BDE" w:rsidRPr="00471882" w:rsidRDefault="00DF2BDE" w:rsidP="00DF2B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депутатами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одной трети от установленного числа депутатов представительного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2BDE" w:rsidRPr="00471882" w:rsidRDefault="00DF2BDE" w:rsidP="00DF2B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7C30" w:rsidRDefault="002F7C30" w:rsidP="002F7C30">
      <w:pPr>
        <w:spacing w:line="249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Решение о назначении на должности председателя, аудитора Контрольно-счетной комиссии принимается открытым голосованием и большинством голосов от установленного Уставом </w:t>
      </w:r>
      <w:proofErr w:type="spellStart"/>
      <w:r>
        <w:rPr>
          <w:rFonts w:ascii="Times New Roman" w:hAnsi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Иркутской </w:t>
      </w:r>
      <w:proofErr w:type="gramStart"/>
      <w:r>
        <w:rPr>
          <w:rFonts w:ascii="Times New Roman" w:hAnsi="Times New Roman"/>
          <w:sz w:val="24"/>
          <w:szCs w:val="24"/>
        </w:rPr>
        <w:t>области числа депутатов Думы округа</w:t>
      </w:r>
      <w:proofErr w:type="gramEnd"/>
      <w:r>
        <w:rPr>
          <w:rFonts w:ascii="Times New Roman" w:hAnsi="Times New Roman"/>
          <w:sz w:val="24"/>
          <w:szCs w:val="24"/>
        </w:rPr>
        <w:t xml:space="preserve"> и оформляется решением Думы округа.</w:t>
      </w:r>
    </w:p>
    <w:p w:rsidR="005D2F10" w:rsidRDefault="005D2F10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6. Требования к кандидатурам на должность председателя  и аудитора Контрольно-счетно</w:t>
      </w:r>
      <w:r w:rsidR="00347B32"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йкомиссии</w:t>
      </w:r>
    </w:p>
    <w:p w:rsidR="007E158B" w:rsidRP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должность председателя и аудитора Контрольно-счетно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йкомиссии</w:t>
      </w:r>
      <w:r w:rsidR="006F21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азначаются граждане Российской Федерации, соответствующие следующим квалификационным требованиям: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наличие высшего образования;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</w:t>
      </w:r>
      <w:r w:rsidR="00B671D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става, законов </w:t>
      </w:r>
      <w:r w:rsidR="00B671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нормативных правовых актов, </w:t>
      </w:r>
      <w:r w:rsidR="00B671D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става </w:t>
      </w:r>
      <w:proofErr w:type="spellStart"/>
      <w:r w:rsidR="008F3B8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8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области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муниципальных правовых актов применительно к исполнению должностных обязанностей, а также общих требований к стандартам внешнего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и муниципального аудита (контроля) для проведения контрольных и экспертно-аналитических мероприятий </w:t>
      </w:r>
      <w:r w:rsidR="00B671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Контрольно-счетной 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Гражданин Российской Федерации не может быть назначен на должность председателя или аудитора Контрольно-счетно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наличия у него неснятой или непогашенной судимости;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признания его недееспособным или ограниченно дееспособным решением суда, вступившим в законную силу;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наличия оснований, предусмотренных пунктом 3 настоящей статьи.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Председатель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аудитор Контрольно-счетно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йкомиссии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</w:t>
      </w:r>
      <w:r w:rsidR="00E303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</w:t>
      </w:r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председателем</w:t>
      </w:r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муниципального округ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руководителями судебных 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правоохранительных органов, расположенных на территории муниципального образования.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Председатель и аудитор Контрольно-счетно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Председатель  и аудитор Контрольно-счетно</w:t>
      </w:r>
      <w:r w:rsidR="00347B32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</w:p>
    <w:p w:rsidR="002A0F66" w:rsidRDefault="002A0F6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7. Гарантии статуса должностных лиц Контрольно-счетно</w:t>
      </w:r>
      <w:r w:rsidR="00347B32"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47B32"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7E158B" w:rsidRP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Председатель</w:t>
      </w:r>
      <w:r w:rsidR="00F56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 и инспекторы Контрольно-счетно</w:t>
      </w:r>
      <w:r w:rsidR="00F5680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должностными лицами Контрольно-счетно</w:t>
      </w:r>
      <w:r w:rsidR="00F5680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в какой-либо форме на должностных лиц Контрольно-счетно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</w:t>
      </w:r>
      <w:r w:rsidR="007E158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 Контрольно-счетно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Должностные лица Контрольно-счетно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гарантиями профессиональной независимости.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Председатель, аудитор Контрольно-счетно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йкомиссии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досрочно освобождается от должности на основании решения 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57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4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основаниям: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вступления в законную силу обвинительного приговора суда в отношении них;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признания их недееспособными или ограниченно дееспособными вступившим в законную силу решением суда;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подачи письменного заявления об отставке;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нарушения требований законодательства Российской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его досрочном освобождении проголосует большинство от установленного числа депутатов 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57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4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достижения установленного в соответствии с федеральным законом предельного возраста пребывания в должности;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выявления обстоятельств, предусмотренных </w:t>
      </w:r>
      <w:hyperlink r:id="rId9" w:anchor="P124" w:history="1">
        <w:r w:rsidRPr="00B671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2</w:t>
        </w:r>
      </w:hyperlink>
      <w:r w:rsidRPr="00B671D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0" w:anchor="P132" w:history="1">
        <w:r w:rsidRPr="00B671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статьи 6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Положения;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несоблюдения ограничений, запретов, неисполнения обязанностей,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8. Полномочия Контрольно-счетно</w:t>
      </w:r>
      <w:r w:rsidR="00F61B42" w:rsidRPr="007E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йкомиссии</w:t>
      </w:r>
    </w:p>
    <w:p w:rsidR="007E158B" w:rsidRP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Контрольно-счетн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следующие полномочия: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экспертиза проектов местного бюджета, проверка и анализ обоснованности его показателей;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внешняя проверка годового отчета об исполнении местного бюджета;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оценка эффективности формирования муниципальной собственности, управления   и   распоряжения   такой  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проведение оперативного анализа   исполнения   и   контроля  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</w:t>
      </w:r>
      <w:r w:rsidR="00CB436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Думу</w:t>
      </w:r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30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главе</w:t>
      </w:r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осуществление контроля за состоянием муниципального внутреннего и внешнего долга;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стратегического планирования муниципального образования, в пределах компетенции Контрольно-счетно</w:t>
      </w:r>
      <w:r w:rsidR="00CB436D">
        <w:rPr>
          <w:rFonts w:ascii="Times New Roman" w:eastAsia="Times New Roman" w:hAnsi="Times New Roman" w:cs="Times New Roman"/>
          <w:sz w:val="24"/>
          <w:szCs w:val="24"/>
          <w:lang w:eastAsia="ru-RU"/>
        </w:rPr>
        <w:t>йкомиссии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12) участие в пределах полномочий в мероприятиях, направленных на противодействие коррупции;</w:t>
      </w:r>
    </w:p>
    <w:p w:rsidR="003B45A9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иные полномочия в сфере внешнего муниципального финансового контроля, установленные федеральными законами, законами </w:t>
      </w:r>
      <w:r w:rsidR="00B671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D65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и нормативными правовыми актами</w:t>
      </w:r>
      <w:r w:rsidR="00CB4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Думы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Внешний государственный и муниципальный финансовый контроль осуществляется Контрольно-счетн</w:t>
      </w:r>
      <w:r w:rsidR="00F61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ойкомиссией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1882" w:rsidRPr="003B45A9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отношении органов местного самоуправления и муниципальных органов, муниципальных учреждений и унитарных предприятий муниципального образования, а также иных организаций, если они используют имущество, находящееся в муниципальной </w:t>
      </w:r>
      <w:r w:rsidRP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муниципального образования;</w:t>
      </w:r>
    </w:p>
    <w:p w:rsidR="00471882" w:rsidRPr="003B45A9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отношении иных лиц в случаях, предусмотренных Бюджетным кодексом Российской Федерации и другими федеральными законами.</w:t>
      </w:r>
    </w:p>
    <w:p w:rsidR="00CB436D" w:rsidRPr="003B45A9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9. Формы осуществления Контрольно-счетн</w:t>
      </w:r>
      <w:r w:rsidR="00F61B42" w:rsidRPr="003B4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комиссией</w:t>
      </w:r>
      <w:r w:rsidRPr="003B4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внешнего муниципального финансового контроля</w:t>
      </w:r>
    </w:p>
    <w:p w:rsidR="00CB436D" w:rsidRPr="00CB436D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Внешний муниципальный финансовый контроль осуществляется Контрольно-счетн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контрольных или экспертно-аналитических мероприятий.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проведении контрольного мероприятия Контрольно-счетн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отчет.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проведении экспертно-аналитического мероприятия Контрольно-счетн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ойкомиссией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составляются отчет или заключение.</w:t>
      </w:r>
    </w:p>
    <w:p w:rsidR="00CB436D" w:rsidRPr="00CB436D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10. Стандарты внешнего муниципального финансового контроля</w:t>
      </w:r>
    </w:p>
    <w:p w:rsidR="00CB436D" w:rsidRPr="00CB436D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Контрольно-счетн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внешнего муниципального финансового контроля руководствуется </w:t>
      </w:r>
      <w:hyperlink r:id="rId11" w:history="1">
        <w:r w:rsidRPr="00B671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Российской Федерации, законодательством Российской Федерации, законодательством </w:t>
      </w:r>
      <w:r w:rsidR="00B671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нормативными правовыми а</w:t>
      </w:r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ктами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стандартами внешнего муниципального финансового контроля.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ойкомиссией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общими требованиями, утвержденными Счетной палатой Российской Федерации.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Стандарты внешнего муниципального финансового контроля, утверждаемые Контрольно-счетн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могут противоречить законодательству Российской Федерации и законодательству </w:t>
      </w:r>
      <w:r w:rsidR="008D657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436D" w:rsidRPr="00471882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11. Планирование деятельности Контрольно-счетно</w:t>
      </w:r>
      <w:r w:rsidR="00E849ED" w:rsidRPr="00CB4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йкомиссии</w:t>
      </w:r>
    </w:p>
    <w:p w:rsidR="00CB436D" w:rsidRPr="00CB436D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Контрольно-счетн</w:t>
      </w:r>
      <w:r w:rsidR="00E849E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деятельность на основе планов, которые разрабатываются и утверждаются </w:t>
      </w:r>
      <w:r w:rsidR="000F200C">
        <w:rPr>
          <w:rFonts w:ascii="Times New Roman" w:eastAsia="Times New Roman" w:hAnsi="Times New Roman" w:cs="Times New Roman"/>
          <w:sz w:val="24"/>
          <w:szCs w:val="24"/>
          <w:lang w:eastAsia="ru-RU"/>
        </w:rPr>
        <w:t>ею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Планирование деятельности Контрольно-счетно</w:t>
      </w:r>
      <w:r w:rsidR="00A0498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9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учетом результатов контрольных и экспертно-аналитических мероприятий, а также на основании поручений</w:t>
      </w:r>
      <w:r w:rsidR="00A0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Думы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предложений </w:t>
      </w:r>
      <w:r w:rsidR="00E303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Контрольно-счетно</w:t>
      </w:r>
      <w:r w:rsidR="00A04981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предстоящий год утверждается </w:t>
      </w:r>
      <w:r w:rsidR="00A049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</w:t>
      </w:r>
      <w:r w:rsidR="00A0498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9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30 декабря.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Поручения, принятые решением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предложения </w:t>
      </w:r>
      <w:r w:rsidR="00E303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в Контрольно-счетн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15 декабря года, предшествующего планируемому, подлежат обязательному включению в план работы Контрольно-счетно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предстоящий год.</w:t>
      </w:r>
    </w:p>
    <w:p w:rsid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F45" w:rsidRPr="00471882" w:rsidRDefault="008F6F45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12. Регламент Контрольно-счетно</w:t>
      </w:r>
      <w:r w:rsidR="00CC571D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571D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Регламент Контрольно-счетно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направлений деятельности Контрольно-счетно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обязанностей между  председател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аудитор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вопросы подготовки и проведения контрольных и экспертно-аналитических мероприятий;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ведения делопроизводства;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опубликования в средствах массовой информации или размещения в сети Интернет информации о деятельности Контрольно-счетно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вопросы внутренней деятельности Контрольно-счетно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Регламент Контрольно-счетно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Председателем Контрольно-счетно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646" w:rsidRPr="00471882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13. Обязательность исполнения требований должностных лиц Контрольно-счетно</w:t>
      </w:r>
      <w:r w:rsidR="00301DCD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01DCD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и запросы должностных лиц Контрольно-счетно</w:t>
      </w:r>
      <w:r w:rsidR="00301DCD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связанные с осуществлением ими своих должностных полномочий, установленных законодательством Российской Федерации, </w:t>
      </w:r>
      <w:r w:rsidR="000F200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нормативными правовыми а</w:t>
      </w:r>
      <w:r w:rsidR="001A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ктами </w:t>
      </w:r>
      <w:proofErr w:type="spellStart"/>
      <w:r w:rsidR="001A623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1A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- проверяемые органы и организации).</w:t>
      </w:r>
      <w:proofErr w:type="gramEnd"/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Неисполнение законных требований и запросов должностных лиц Контрольно-счетно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йкомиссии,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Федерации, </w:t>
      </w:r>
      <w:r w:rsidR="000F200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646" w:rsidRPr="00471882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14. Полномочия председателя и аудитор</w:t>
      </w:r>
      <w:r w:rsidR="00446971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организации деятельности Контрольно-счетно</w:t>
      </w:r>
      <w:r w:rsidR="00446971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46971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 Председатель Контрольно-счетно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осуществляет общее руководство деятельностью Контрольно-счетно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утверждает Регламент Контрольно-счетно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утверждает планы работы Контрольно-счетно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изменения к ним;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утверждает годовой отчет о деятельности Контрольно-счетно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утверждает стандарты внешнего муниципального финансового контроля;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утверждает результаты контрольных и экспертно-аналитических мероприятий Контрольно-счетно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подписывает представления и предписания Контрольно-счетно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представляет </w:t>
      </w:r>
      <w:r w:rsidR="0021387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Думе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768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F7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ежегодный отчет о деятельности Контрольно-счетно</w:t>
      </w:r>
      <w:r w:rsidR="0021387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8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информацию о результатах проведенных контрольных и экспертно-аналитических мероприятий;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представляет Контрольно-счетн</w:t>
      </w:r>
      <w:r w:rsidR="003A664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1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 w:rsidR="003A664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государственных органах   Российской    Федерации, государственных    органах    </w:t>
      </w:r>
      <w:r w:rsidR="000F200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   органах   местного   самоуправления;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утверждает   структуру и штатное расписание Контрольно-счетно</w:t>
      </w:r>
      <w:r w:rsidR="00213876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должностные инструкции работников Контрольно-счетно</w:t>
      </w:r>
      <w:r w:rsidR="0021387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8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осуществляет полномочия нанимателя работников аппарата Контрольно-счетно</w:t>
      </w:r>
      <w:r w:rsidR="0021387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утверждает правовые акты о реализации гарантий, установленных для должностных лиц Контрольно-счетно</w:t>
      </w:r>
      <w:r w:rsidR="00C2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издает правовые акты </w:t>
      </w:r>
      <w:r w:rsidR="003A664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распоряжения) по вопросам организации деятельности Контрольно-счетно</w:t>
      </w:r>
      <w:r w:rsidR="00C2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Default="00C251B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 Аудитор Контрольно-счетно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возглавля</w:t>
      </w:r>
      <w:r w:rsidR="000F20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направления деятельности Контрольно-счетно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3A6646" w:rsidRPr="00471882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C251BA" w:rsidRPr="00F7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7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Права, обязанности и ответственность должностных лиц Контрольно-счетн</w:t>
      </w:r>
      <w:r w:rsidR="00C251BA" w:rsidRPr="00F7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="003A3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251BA" w:rsidRPr="00F7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Должностные лица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осуществлении возложенных на них должностных полномочий имеют право: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управления государственными внебюджетными фондами, органов государственной власти и государственных органов </w:t>
      </w:r>
      <w:r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субъектов Российской Федерации,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 и муниципальных органов, организаций;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знакомиться с технической документацией к электронным базам данных;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составлять протоколы об административных правонарушениях, если такое право предусмотрено законодательством Российской Федерации, законодательством </w:t>
      </w:r>
      <w:r w:rsidR="00C34CA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опечатывания касс, кассовых и служебных помещений, складов и архивов, изъятия документов и материалов в случае, предусмотренном </w:t>
      </w:r>
      <w:hyperlink r:id="rId12" w:anchor="P282" w:history="1">
        <w:r w:rsidRPr="003A0A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 части 1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должны незамедлительно (в течение 24 часов) уведомить об этом председателя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законом </w:t>
      </w:r>
      <w:r w:rsidR="00C34CA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A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обязаны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Должностные лица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Председатель, аудитор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уполномоченные ими работники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участвовать в заседаниях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F7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комитетов, комиссий и рабочих групп, заседаниях админист</w:t>
      </w:r>
      <w:r w:rsidR="00F7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</w:t>
      </w:r>
      <w:proofErr w:type="spellStart"/>
      <w:r w:rsidR="00F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F7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proofErr w:type="spellEnd"/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координационных и совещательных органов при </w:t>
      </w:r>
      <w:r w:rsidR="00E303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F7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646" w:rsidRPr="00471882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050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Представление информации Контрольно-счетно</w:t>
      </w:r>
      <w:r w:rsidR="00EF2941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2941" w:rsidRPr="003A6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 организации и их должностные лица, указанные в части 1 статьи 15 Федерального закона от 07 февраля 2011 г. N 6-ФЗ «Об общих принципах организации и деятельности контрольно-счетных органов субъектов Российской Федерации</w:t>
      </w:r>
      <w:r w:rsidR="00D5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5A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федеральных территорий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образований», в отношении которых Контрольно-счетн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запросам Контрольно-счетно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документы и материалы, необходимые для проведения контрольных и экспертно-аналитических мероприятий, в сроки, указанные в запросе или установленные законами </w:t>
      </w:r>
      <w:r w:rsidR="00C34CA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направления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онтрольно-счетн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запросов, указанных в части 1 настоящей статьи, определяется муниципальными правовыми актами и Регламентом Контрольно-счетно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Контрольно-счетн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внешнего муниципального финансового контроля проверяемые органы и организации должны обеспечить должностным лицам Контрольно-счетно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муниципальной собственности, 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осуществления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полномочий.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проверяемых органов и организаций обязаны создавать необходимые условия для работы должностных лиц Контрольно-счетно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обеспечивать соответствующих должностных лиц Контрольно-счетно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Админист</w:t>
      </w:r>
      <w:r w:rsidR="009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8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в Контрольно-счетн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бюджетную отчетность, финансовую отчетность, утвержденную сводную бюджетную роспись бюджета муниципального образования в порядке и сроки, установленные муниципальными правовыми актами.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или несвоевременное представление </w:t>
      </w:r>
      <w:r w:rsidR="00892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Контрольно-счетну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его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</w:t>
      </w:r>
      <w:r w:rsidR="0076249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71882" w:rsidRPr="00E8474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осуществлении внешнего муниципального финансового контроля Контрольно-счетно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</w:t>
      </w:r>
      <w:r w:rsidRPr="00E84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8927B1" w:rsidRPr="00E8474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Pr="00E8474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0505EC" w:rsidRPr="00E84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E84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Представления и предписания Контрольно-счетно</w:t>
      </w:r>
      <w:r w:rsidR="00464BE1" w:rsidRPr="00E84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4BE1" w:rsidRPr="00E84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8927B1" w:rsidRPr="00E8474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84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</w:t>
      </w:r>
      <w:r w:rsidR="00464BE1" w:rsidRPr="00E8474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 w:rsidRPr="00E84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E8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возмещению причиненного вреда, по привлечению к ответственности должностных лиц, виновных в допущенных нарушениях, а также мер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пресечению, устранению и предупреждению нарушений.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Представление Контрольно-счетно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подписывается председателем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 либо аудитором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местного самоуправления, муниципальные органы, иные организации в указанный в представлении срок, или, если срок не указан, в течение 30 дней со дня его получения обязаны уведомить в письменной форме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онтрольно-счетн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принятых по результатам выполнения представления решениях и мерах.</w:t>
      </w:r>
      <w:proofErr w:type="gramEnd"/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 выполнения представления может быть продлен по решению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более одного раза.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 выявления нарушений, требующих безотлагательных мер по их пресечению и предупреждению, невыполнения представлений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случае воспрепятствования проведению должностными лицами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 мероприятий Контрольно-счетн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в органы местного самоуправления и муниципальные органы, проверяемые организации и их должностным лицам предписание.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Предписание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содержать указание на конкретные допущенные нарушения и конкретные основания вынесения предписания.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Предписание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подписывается председателем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Предписание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исполнено в установленные в нем сроки.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Срок выполнения предписания может быть продлен по решению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более одного раза.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Невыполнение представления или предписания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влечет за собой ответственность, установленную законодательством Российской Федерации.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 если при проведении контрольных мероприятий выявлены факты незаконного использования средств бюджета муниципального образования, в которых усматриваются признаки преступления или коррупционного правонарушения, Контрольно-счетн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незамедлительно передает материалы контрольных мероприятий в правоохранительные органы.</w:t>
      </w:r>
    </w:p>
    <w:p w:rsidR="008927B1" w:rsidRPr="0047188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050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Гарантии прав проверяемых органов и организаций</w:t>
      </w:r>
    </w:p>
    <w:p w:rsidR="008927B1" w:rsidRPr="008927B1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Акты, составленные Контрольно-счетн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законами </w:t>
      </w:r>
      <w:r w:rsidR="0076249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="003A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прилагаются к актам и в дальнейшем являются их неотъемлемой частью.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Проверяемые органы и организации и их должностные лица вправе обратиться с жалобой на действия (бездействие) Контрольно-счетно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8474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Думу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7B1" w:rsidRPr="0047188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 w:rsidR="00050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Взаимодействие Контрольно-счетно</w:t>
      </w:r>
      <w:r w:rsidR="00D464C1"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64C1"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8927B1" w:rsidRPr="008927B1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Контрольно-счетн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своей деятельности вправе взаимодействовать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</w:t>
      </w:r>
      <w:r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субъектов Российской Федерации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образований. Контрольно-счетн</w:t>
      </w:r>
      <w:r w:rsidR="008927B1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заключать с ними соглашения о сотрудничестве и взаимодействии.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Контрольно-счетн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вступать в объединения (ассоциации) контрольно-счетных органов Российской Федерации, объединения (ассоциации) </w:t>
      </w:r>
      <w:r w:rsidR="008927B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онтрольно-счетн</w:t>
      </w:r>
      <w:r w:rsidR="008927B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палаты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7B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Контрольно-счетн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целях координации своей деятельности Контрольно-счетн</w:t>
      </w:r>
      <w:r w:rsidR="00F70A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A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Контрольно-счетн</w:t>
      </w:r>
      <w:r w:rsidR="00F70A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A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письменному обращению </w:t>
      </w:r>
      <w:r w:rsidR="008927B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онтрольно-счетн</w:t>
      </w:r>
      <w:r w:rsidR="008927B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других субъектов Российской Федерации и муниципальных образований</w:t>
      </w:r>
      <w:r w:rsidR="00E8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округов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принимать участие в проводимых ими контрольных и экспертно-аналитических мероприятиях.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Контрольно-счетн</w:t>
      </w:r>
      <w:r w:rsidR="00F70A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рекомендациями по повышению ее эффективности.</w:t>
      </w:r>
    </w:p>
    <w:p w:rsidR="008927B1" w:rsidRPr="0047188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  <w:r w:rsidR="00050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Обеспечение доступа к информации о деятельности Контрольно-счетно</w:t>
      </w:r>
      <w:r w:rsidR="00586CA5"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6CA5" w:rsidRPr="0089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8927B1" w:rsidRPr="008927B1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Контрольно-счетн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доступа к информации о своей деятельности размещает на </w:t>
      </w:r>
      <w:r w:rsidR="00D1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proofErr w:type="spellStart"/>
      <w:r w:rsidR="005B04E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5B0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D1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«Местное самоуправление» </w:t>
      </w:r>
      <w:proofErr w:type="gramStart"/>
      <w:r w:rsidR="00D13E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D1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вкладке «Контрольно-счетная комиссия»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Интернет и опубликовыва</w:t>
      </w:r>
      <w:r w:rsidR="003A0AD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решениях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мерах.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Контрольно-счетн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представляет отчет о своей деятельности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Думе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Указанный отчет размещается в сети Интернет только после его рассмотрения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Думой</w:t>
      </w:r>
      <w:r w:rsidR="00D24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опубликования в средствах массовой информации и размещения в сети Интернет информации о деятельности Контрольно-счетно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йкомиссии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Регламентом Контрольно-счетно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58F2" w:rsidRPr="00471882" w:rsidRDefault="002958F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  <w:r w:rsidR="00050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95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Финансовое обеспечение деятельности Контрольно-счетно</w:t>
      </w:r>
      <w:r w:rsidR="00586CA5" w:rsidRPr="00295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комиссии</w:t>
      </w:r>
    </w:p>
    <w:p w:rsidR="002958F2" w:rsidRPr="002958F2" w:rsidRDefault="002958F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Финансовое обеспечение деятельности Контрольно-счетно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 счет средств бю</w:t>
      </w:r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джета </w:t>
      </w:r>
      <w:proofErr w:type="spellStart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Финансовое обеспечение деятельности Контрольно-счетно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предусматривается в объеме, позволяющем обеспечить осуществление возложенных на него полномочий.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Средства на содержание Контрольно-счетно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предусматриваются в бюджете муниципального образования отдельной строкой в соответствии с классификацией расходов бюджета Российской Федерации.</w:t>
      </w: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Контрольно-счетн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</w:t>
      </w:r>
      <w:r w:rsidR="00D243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средств и муниципального имущества осуществляется на основании правовых актов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8A" w:rsidRPr="00471882" w:rsidRDefault="009F3D8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2</w:t>
      </w:r>
      <w:r w:rsidR="00050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F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Материальное, социальное обеспечение и гарантии работников Контрольно-счетно</w:t>
      </w:r>
      <w:r w:rsidR="00586CA5" w:rsidRPr="009F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6CA5" w:rsidRPr="009F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:rsidR="009F3D8A" w:rsidRPr="009F3D8A" w:rsidRDefault="009F3D8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Pr="00C54E61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 лицам Контрольно-счетно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</w:t>
      </w:r>
      <w:r w:rsidR="00D243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</w:t>
      </w:r>
      <w:proofErr w:type="spellStart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</w:t>
      </w:r>
      <w:r w:rsidR="005E056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4E6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том числе по медицинскому и санаторно-курортному обеспечению, бытовому, транспортному и иным видам обслуживания).</w:t>
      </w:r>
      <w:proofErr w:type="gramEnd"/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 основной оплачиваемый отпуск должностным лицам Контрольно-счетно</w:t>
      </w:r>
      <w:r w:rsidR="00D2436F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продолжительностью 30 календарных дней.</w:t>
      </w:r>
    </w:p>
    <w:p w:rsidR="00471882" w:rsidRPr="00D7391C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</w:t>
      </w:r>
      <w:r w:rsid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аудитору</w:t>
      </w:r>
      <w:r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</w:t>
      </w:r>
      <w:r w:rsidR="000E7E22"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E22"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денежное вознаграждение и иные выплаты в </w:t>
      </w:r>
      <w:proofErr w:type="gramStart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</w:t>
      </w:r>
      <w:r w:rsidR="008B31F4"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>м муниципальным правовым актом Думы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A0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56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819"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Иркутской области.</w:t>
      </w:r>
    </w:p>
    <w:p w:rsidR="00471882" w:rsidRPr="00471882" w:rsidRDefault="000E7E2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71882" w:rsidRPr="00D73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Председателю, аудитор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инспектор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гарантируется государственная защита, включая обязательное государственное страхование жизни и здоровья за счет</w:t>
      </w:r>
      <w:r w:rsidR="0076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</w:t>
      </w:r>
      <w:proofErr w:type="spellStart"/>
      <w:r w:rsidR="0032548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32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</w:t>
      </w:r>
      <w:r w:rsidR="005E056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471882" w:rsidRPr="00471882" w:rsidRDefault="00D7391C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Меры по материальному и социальному обеспечению председателя, аудитор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онтрольно-счетно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548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32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</w:t>
      </w:r>
      <w:r w:rsidR="005E0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области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устанавливаются муниципальными правовыми актами в соответствии с федеральными законами и законами </w:t>
      </w:r>
      <w:r w:rsidR="009F3D8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882" w:rsidRDefault="00D7391C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Председатель Контрольно-счетно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 соответствующие положения о реализации установленных гарантий в Контрольно-счетно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8A" w:rsidRPr="00471882" w:rsidRDefault="009F3D8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  <w:r w:rsidR="00050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F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Заключительное положение</w:t>
      </w:r>
    </w:p>
    <w:p w:rsidR="009F3D8A" w:rsidRPr="009F3D8A" w:rsidRDefault="009F3D8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882" w:rsidRDefault="00471882" w:rsidP="002D4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настоящее Положение вносятся правовым актом </w:t>
      </w:r>
      <w:r w:rsidR="000E7E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577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0D5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56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8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вступают в силу в установленном порядке.</w:t>
      </w:r>
    </w:p>
    <w:p w:rsidR="006A57D3" w:rsidRDefault="006A57D3" w:rsidP="00D739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вступает в силу со дня его официального опубликования.</w:t>
      </w:r>
    </w:p>
    <w:p w:rsidR="006A57D3" w:rsidRDefault="006A57D3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7D3" w:rsidRDefault="006A57D3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sectPr w:rsidR="00590257" w:rsidSect="00B9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3673"/>
    <w:multiLevelType w:val="hybridMultilevel"/>
    <w:tmpl w:val="3CB44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1882"/>
    <w:rsid w:val="00012D62"/>
    <w:rsid w:val="000505EC"/>
    <w:rsid w:val="00050D61"/>
    <w:rsid w:val="0005621F"/>
    <w:rsid w:val="000C3717"/>
    <w:rsid w:val="000D5773"/>
    <w:rsid w:val="000E7E22"/>
    <w:rsid w:val="000F200C"/>
    <w:rsid w:val="001A623B"/>
    <w:rsid w:val="001D1D54"/>
    <w:rsid w:val="00213876"/>
    <w:rsid w:val="002958F2"/>
    <w:rsid w:val="002A0F66"/>
    <w:rsid w:val="002A71BE"/>
    <w:rsid w:val="002C1999"/>
    <w:rsid w:val="002C2401"/>
    <w:rsid w:val="002D43C8"/>
    <w:rsid w:val="002D4BAD"/>
    <w:rsid w:val="002F7C30"/>
    <w:rsid w:val="00301DCD"/>
    <w:rsid w:val="00325486"/>
    <w:rsid w:val="0034582C"/>
    <w:rsid w:val="00347B32"/>
    <w:rsid w:val="00377870"/>
    <w:rsid w:val="003A0AD8"/>
    <w:rsid w:val="003A3653"/>
    <w:rsid w:val="003A5822"/>
    <w:rsid w:val="003A6646"/>
    <w:rsid w:val="003B45A9"/>
    <w:rsid w:val="003E2632"/>
    <w:rsid w:val="0043409A"/>
    <w:rsid w:val="00446971"/>
    <w:rsid w:val="00452FB0"/>
    <w:rsid w:val="00464BE1"/>
    <w:rsid w:val="00471882"/>
    <w:rsid w:val="004F16A1"/>
    <w:rsid w:val="00547491"/>
    <w:rsid w:val="00557AA2"/>
    <w:rsid w:val="00586CA5"/>
    <w:rsid w:val="00587EFF"/>
    <w:rsid w:val="00590257"/>
    <w:rsid w:val="005B04EB"/>
    <w:rsid w:val="005C658C"/>
    <w:rsid w:val="005D2F10"/>
    <w:rsid w:val="005E0566"/>
    <w:rsid w:val="005E6A30"/>
    <w:rsid w:val="00614370"/>
    <w:rsid w:val="006A57D3"/>
    <w:rsid w:val="006B549A"/>
    <w:rsid w:val="006F21CA"/>
    <w:rsid w:val="00726640"/>
    <w:rsid w:val="00753DAA"/>
    <w:rsid w:val="0076249D"/>
    <w:rsid w:val="007E158B"/>
    <w:rsid w:val="007F0826"/>
    <w:rsid w:val="007F1951"/>
    <w:rsid w:val="00815317"/>
    <w:rsid w:val="0083000C"/>
    <w:rsid w:val="00853DAC"/>
    <w:rsid w:val="00877276"/>
    <w:rsid w:val="008927B1"/>
    <w:rsid w:val="008B31F4"/>
    <w:rsid w:val="008D6572"/>
    <w:rsid w:val="008F3B8F"/>
    <w:rsid w:val="008F6F45"/>
    <w:rsid w:val="0093009A"/>
    <w:rsid w:val="0094574D"/>
    <w:rsid w:val="00984B2C"/>
    <w:rsid w:val="0099728D"/>
    <w:rsid w:val="009F3D8A"/>
    <w:rsid w:val="00A00C8C"/>
    <w:rsid w:val="00A04981"/>
    <w:rsid w:val="00A113A6"/>
    <w:rsid w:val="00A44E10"/>
    <w:rsid w:val="00A60626"/>
    <w:rsid w:val="00A822F6"/>
    <w:rsid w:val="00A943D5"/>
    <w:rsid w:val="00AA0F2A"/>
    <w:rsid w:val="00AB2A95"/>
    <w:rsid w:val="00B45083"/>
    <w:rsid w:val="00B45F43"/>
    <w:rsid w:val="00B643D8"/>
    <w:rsid w:val="00B6521D"/>
    <w:rsid w:val="00B671D9"/>
    <w:rsid w:val="00B8055A"/>
    <w:rsid w:val="00B9211D"/>
    <w:rsid w:val="00B954A5"/>
    <w:rsid w:val="00BA4FD4"/>
    <w:rsid w:val="00C10538"/>
    <w:rsid w:val="00C251BA"/>
    <w:rsid w:val="00C34CAC"/>
    <w:rsid w:val="00C54E61"/>
    <w:rsid w:val="00C56F06"/>
    <w:rsid w:val="00CB436D"/>
    <w:rsid w:val="00CB63E4"/>
    <w:rsid w:val="00CC571D"/>
    <w:rsid w:val="00D13E8C"/>
    <w:rsid w:val="00D2436F"/>
    <w:rsid w:val="00D464C1"/>
    <w:rsid w:val="00D55A15"/>
    <w:rsid w:val="00D66A0B"/>
    <w:rsid w:val="00D7391C"/>
    <w:rsid w:val="00DC6D5D"/>
    <w:rsid w:val="00DF2752"/>
    <w:rsid w:val="00DF2BDE"/>
    <w:rsid w:val="00E008CE"/>
    <w:rsid w:val="00E02274"/>
    <w:rsid w:val="00E23889"/>
    <w:rsid w:val="00E30303"/>
    <w:rsid w:val="00E40962"/>
    <w:rsid w:val="00E418A4"/>
    <w:rsid w:val="00E764D0"/>
    <w:rsid w:val="00E823FE"/>
    <w:rsid w:val="00E84742"/>
    <w:rsid w:val="00E849ED"/>
    <w:rsid w:val="00EF2941"/>
    <w:rsid w:val="00EF7542"/>
    <w:rsid w:val="00F555EB"/>
    <w:rsid w:val="00F56808"/>
    <w:rsid w:val="00F61B42"/>
    <w:rsid w:val="00F70902"/>
    <w:rsid w:val="00F70A30"/>
    <w:rsid w:val="00F76867"/>
    <w:rsid w:val="00FA2809"/>
    <w:rsid w:val="00FB7819"/>
    <w:rsid w:val="00FE1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58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A5822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1"/>
    <w:unhideWhenUsed/>
    <w:rsid w:val="00590257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semiHidden/>
    <w:rsid w:val="00590257"/>
  </w:style>
  <w:style w:type="character" w:customStyle="1" w:styleId="2">
    <w:name w:val="Основной текст (2)_"/>
    <w:link w:val="20"/>
    <w:locked/>
    <w:rsid w:val="0059025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0257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5"/>
    <w:locked/>
    <w:rsid w:val="00590257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table" w:styleId="a7">
    <w:name w:val="Table Grid"/>
    <w:basedOn w:val="a1"/>
    <w:uiPriority w:val="59"/>
    <w:rsid w:val="00EF7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9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O:\%D0%9C%D0%9A%D0%A1%D0%9E\%D0%A0%D0%B0%D0%B1%D0%BE%D1%87%D0%B0%D1%8F%20%D0%B3%D1%80%D1%83%D0%BF%D0%BF%D0%B0%20%D0%BF%D0%BE%206-%D0%A4%D0%97\%D0%9C%D0%BE%D0%B4%D0%B5%D0%BB%D1%8C%D0%BD%D0%BE%D0%B5%20%D0%BF%D0%BE%D0%BB%D0%BE%D0%B6%D0%B5%D0%BD%D0%B8%D0%B5\%D0%9C%D0%BE%D0%B4%D0%B5%D0%BB%D1%8C%D0%BD%D0%BE%D0%B5%20%D0%BF%D0%BE%D0%BB%D0%BE%D0%B6%D0%B5%D0%BD%D0%B8%D0%B5_%D1%83%D1%82%D0%BE%D1%87%D0%BD%D0%B5%D0%BD%D0%BD%D0%BE%D0%B5_07.09.2021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B6497B1C2B83DCBDC20B090B7F45E61181CFA60F65912721A989C7D48EBA39BEDBFCF24E9CDB918AFB3E7ID7FI" TargetMode="External"/><Relationship Id="rId12" Type="http://schemas.openxmlformats.org/officeDocument/2006/relationships/hyperlink" Target="file:///O:\%D0%9C%D0%9A%D0%A1%D0%9E\%D0%A0%D0%B0%D0%B1%D0%BE%D1%87%D0%B0%D1%8F%20%D0%B3%D1%80%D1%83%D0%BF%D0%BF%D0%B0%20%D0%BF%D0%BE%206-%D0%A4%D0%97\%D0%9C%D0%BE%D0%B4%D0%B5%D0%BB%D1%8C%D0%BD%D0%BE%D0%B5%20%D0%BF%D0%BE%D0%BB%D0%BE%D0%B6%D0%B5%D0%BD%D0%B8%D0%B5\%D0%9C%D0%BE%D0%B4%D0%B5%D0%BB%D1%8C%D0%BD%D0%BE%D0%B5%20%D0%BF%D0%BE%D0%BB%D0%BE%D0%B6%D0%B5%D0%BD%D0%B8%D0%B5_%D1%83%D1%82%D0%BE%D1%87%D0%BD%D0%B5%D0%BD%D0%BD%D0%BE%D0%B5_07.09.202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B6497B1C2B83DCBDC20B090B7F45E61181CFA60F65912721A989C7D48EBA39BEDBFCF24E9CDB918AFB3E7ID7F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O:\%D0%9C%D0%9A%D0%A1%D0%9E\%D0%A0%D0%B0%D0%B1%D0%BE%D1%87%D0%B0%D1%8F%20%D0%B3%D1%80%D1%83%D0%BF%D0%BF%D0%B0%20%D0%BF%D0%BE%206-%D0%A4%D0%97\%D0%9C%D0%BE%D0%B4%D0%B5%D0%BB%D1%8C%D0%BD%D0%BE%D0%B5%20%D0%BF%D0%BE%D0%BB%D0%BE%D0%B6%D0%B5%D0%BD%D0%B8%D0%B5\%D0%9C%D0%BE%D0%B4%D0%B5%D0%BB%D1%8C%D0%BD%D0%BE%D0%B5%20%D0%BF%D0%BE%D0%BB%D0%BE%D0%B6%D0%B5%D0%BD%D0%B8%D0%B5_%D1%83%D1%82%D0%BE%D1%87%D0%BD%D0%B5%D0%BD%D0%BD%D0%BE%D0%B5_07.09.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O:\%D0%9C%D0%9A%D0%A1%D0%9E\%D0%A0%D0%B0%D0%B1%D0%BE%D1%87%D0%B0%D1%8F%20%D0%B3%D1%80%D1%83%D0%BF%D0%BF%D0%B0%20%D0%BF%D0%BE%206-%D0%A4%D0%97\%D0%9C%D0%BE%D0%B4%D0%B5%D0%BB%D1%8C%D0%BD%D0%BE%D0%B5%20%D0%BF%D0%BE%D0%BB%D0%BE%D0%B6%D0%B5%D0%BD%D0%B8%D0%B5\%D0%9C%D0%BE%D0%B4%D0%B5%D0%BB%D1%8C%D0%BD%D0%BE%D0%B5%20%D0%BF%D0%BE%D0%BB%D0%BE%D0%B6%D0%B5%D0%BD%D0%B8%D0%B5_%D1%83%D1%82%D0%BE%D1%87%D0%BD%D0%B5%D0%BD%D0%BD%D0%BE%D0%B5_07.09.202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2B559-C52A-4B39-AABD-2B9D4E92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14</Pages>
  <Words>6656</Words>
  <Characters>37945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КСК-Николаева</dc:creator>
  <cp:lastModifiedBy>Логинова ИЮ</cp:lastModifiedBy>
  <cp:revision>68</cp:revision>
  <cp:lastPrinted>2021-10-29T02:36:00Z</cp:lastPrinted>
  <dcterms:created xsi:type="dcterms:W3CDTF">2021-09-17T04:37:00Z</dcterms:created>
  <dcterms:modified xsi:type="dcterms:W3CDTF">2025-09-19T01:58:00Z</dcterms:modified>
</cp:coreProperties>
</file>