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C3" w:rsidRPr="00EB04C3" w:rsidRDefault="00EB04C3" w:rsidP="00EB04C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Как выбрать качественное мороженое?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Хочется выбрать самое вкусное, безопасное и качественное мороженое? Для этого надо убедиться, что при его производстве не была нарушена технология, и учесть еще несколько моментов. Рассказываем, на что обратить внимание при покупке холодного лакомства.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Состав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Основу рецепта мороженого - молоко или сливки, сливочное масло, сухое молоко, сахар, вкусовые ингредиенты, стабилизаторы. Все эти ингредиенты должны быть указаны в составе – так говорится в ГОСТе 31457-2012 «Межгосударственный стандарт. Мороженое молочное, сливочное и пломбир. Технические условия", эта информация должна быть на этикетке.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Имейте в виду, что в соответствии с техническим регламентом ТР ТС 033/2013 «О безопасности молока и молочной продукции», мороженое относится к подгруппе молочных составных продуктов. Это значит, что в процентном соотношении молока в таких изделиях должно быть больше 40 %, а остальное – это немолочная часть за исключением растительных жиров.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классическом мороженом (молочном, сливочном и пломбире) категорически запрещено использовать растительные жиры. В мороженом с заменителем молочного жира разрешена такая замена, но в ограниченном количестве – до 50 % от всей массы жира мороженого. Если такая замена достигает 100 %, т.е. весь жир в мороженом растительный, то такой продукт называется – «десерт замороженный».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Жирность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Обращайте внимание на общее содержание жира. Жирность всегда указывается в процентах и влияет на наименование мороженого: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Молочное (не более 7,5 %)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Сливочное (от 8 до 11,5 %)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Пломбир (от 12 до 20 %)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Вес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Вес порции должен быть указан в граммах, потому что вся продукция в соответствии с ГОСТ 31457-2012 измеряется именно в этой единице, а указание производителем веса, например, в миллилитрах не будет соответствовать фактической массе.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Стабилизаторы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производстве мороженого стабилизаторы выполняют много функций:</w:t>
      </w:r>
    </w:p>
    <w:p w:rsidR="00EB04C3" w:rsidRPr="00EB04C3" w:rsidRDefault="00EB04C3" w:rsidP="00EB04C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Обеспечивают стабильности при хранении.</w:t>
      </w:r>
    </w:p>
    <w:p w:rsidR="00EB04C3" w:rsidRPr="00EB04C3" w:rsidRDefault="00EB04C3" w:rsidP="00EB04C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Снижают риск усадки.</w:t>
      </w:r>
    </w:p>
    <w:p w:rsidR="00EB04C3" w:rsidRPr="00EB04C3" w:rsidRDefault="00EB04C3" w:rsidP="00EB04C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Повышают устойчивость к таянию и способность сохранять форму.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При производстве мороженого разрешены следующие стабилизаторы и загустители: альгинат натрия (Е401), агар (Е 406), каррагинан и его натриевая, калиевая и аммонийная соли, включая фурцеллеран (Е407), камедь рожкового дерева (Е410), гуаровая камедь (Е412), ксантановая камедь (Е415), камедь тары </w:t>
      </w: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(Е417), пектин (Е440), целлюлоза (Е460), карбоксиметилцеллюлоза натриевая соль (Е466), крахмал окисленный (Е1404), эфир крахмала и натриевой соли октенил-янтарной кислоты (Е1450), желатин, агароид и казеинат натрия.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Внешний вид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Идеальное мороженое должно быть равномерного цвета. «Оттенки белого» зависят от процента жирности: чем он выше, тем «желтее» цвет. Если мороженое с какой-либо добавкой, неоднородного цвета, это может означать, что на производстве мороженую массу плохо перемешали с натуральной добавкой или красителем.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производстве мороженого допускается использование различных пищевых красителей, ароматизаторов, антиокислителей, подсластителей. По Европейской системе классификации пищевых добавок все эти ингредиенты маркируются буквой Е и трехзначным числом, например Е100, Е101, Е102, Е122, Е142, Е150, Е160а, Е160b.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Мороженое часто покрывают глазурью. Лучший вариант – натуральная шоколадная глазурь, которая по составу идентична шоколаду. При изготовлении кондитерской глазури, в отличие от молочной части мороженого, допускается использование растительных жиров. В составе «белой глазури» также допускаются растительные жиры. Состав глазури обязательно должен изготовителем расшифровываться в маркировке (в общем составе мороженого, или отдельно). Качественная глазурь не должна сильно крошиться и липкой тоже быть не должна. На шоколадной глазури не должно быть белого налета и белых крупинок, точек. Такие ее недостатки говорят о нарушении технологии производства или о неправильном хранении продукта. Глазурь должна быть распределена равномерно по поверхности продукта и не отслаиваться от мороженого.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Хорошее мороженое тает медленно и одновременно с глазурью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Текстура и форма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Мороженое делится на два вида по способу производства: мягкое и закаленное. В магазине вы купите только закаленное мороженое, потому что мягкое там просто не может продаваться.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Все дело в технологии: закаленное мороженое производится из смеси, которую фризеруют, расфасовывают и закаливают. Мягкое мороженое не проходит стадию закаливания и поэтому имеет небольшой срок хранения.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Вы достали мороженое из морозилки и оно...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Откалывается - значит вы выбрали качественный продукт; отколоть маленький кусочек от продукта – самая простая проверка его качества, так как хорошо закаленная мороженая масса всегда плотной консистенции.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Покрыто кристалликами льда - значит, мороженое проходило повторную заморозку; вкус у такого продукта уже испорчен.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Форма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Если мороженое деформировано, есть вероятность, что был нарушен режим хранения или срок годности продукта уже на исходе. К окончанию безопасного для употребления периода мороженое начинает терять свою форму и «усыхает»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Растительные жиры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Единственный способ понять, добавлял ли производитель в мороженую массу растительные жиры – отдать образец в лабораторию и исследовать на наличие фитостеринов, которые отсутствуют в молоке и встречаются только в растительных продуктах (кокосовом, пальмовом масле).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Заметьте, что мороженое с растительными жирами стоит значительно дешевле, так как вместо натуральных сливок в состав добавляются пальмовое или иные виды растительных жиров.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EB04C3" w:rsidRPr="00EB04C3" w:rsidRDefault="00EB04C3" w:rsidP="00EB04C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B04C3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6BA018D" wp14:editId="58DA75BB">
                <wp:extent cx="304800" cy="304800"/>
                <wp:effectExtent l="0" t="0" r="0" b="0"/>
                <wp:docPr id="3" name="AutoShape 4" descr="https://38.rospotrebnadzor.ru/image/image_gallery?uuid=dd30decb-db68-4c89-8eee-8ba4b61d726f&amp;groupId=130642&amp;t=17495420896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38.rospotrebnadzor.ru/image/image_gallery?uuid=dd30decb-db68-4c89-8eee-8ba4b61d726f&amp;groupId=130642&amp;t=174954208968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8OiGQUAwAAQg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5204C6" w:rsidRDefault="005204C6" w:rsidP="005204C6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hyperlink r:id="rId6" w:history="1">
        <w:r>
          <w:rPr>
            <w:rStyle w:val="a4"/>
            <w:rFonts w:ascii="Verdana" w:hAnsi="Verdana"/>
            <w:color w:val="0066CC"/>
            <w:sz w:val="21"/>
            <w:szCs w:val="21"/>
            <w:u w:val="single"/>
          </w:rPr>
          <w:t>ФБУЗ «Центр гигиенического образования населения» Роспотребнадзора</w:t>
        </w:r>
      </w:hyperlink>
    </w:p>
    <w:p w:rsidR="00631300" w:rsidRDefault="00631300">
      <w:bookmarkStart w:id="0" w:name="_GoBack"/>
      <w:bookmarkEnd w:id="0"/>
    </w:p>
    <w:sectPr w:rsidR="0063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5DE4"/>
    <w:multiLevelType w:val="multilevel"/>
    <w:tmpl w:val="5E5A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2A"/>
    <w:rsid w:val="005204C6"/>
    <w:rsid w:val="00631300"/>
    <w:rsid w:val="007B192A"/>
    <w:rsid w:val="00EB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04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04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5515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2025-06-11T01:28:00Z</dcterms:created>
  <dcterms:modified xsi:type="dcterms:W3CDTF">2025-06-11T01:29:00Z</dcterms:modified>
</cp:coreProperties>
</file>