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EC9" w:rsidRDefault="00170EC9" w:rsidP="00170EC9">
      <w:pPr>
        <w:pStyle w:val="a3"/>
        <w:shd w:val="clear" w:color="auto" w:fill="FFFFFF"/>
        <w:spacing w:before="0" w:beforeAutospacing="0" w:after="240" w:afterAutospacing="0"/>
        <w:jc w:val="center"/>
        <w:rPr>
          <w:rFonts w:ascii="Verdana" w:hAnsi="Verdana"/>
          <w:color w:val="4F4F4F"/>
          <w:sz w:val="21"/>
          <w:szCs w:val="21"/>
        </w:rPr>
      </w:pPr>
      <w:r>
        <w:rPr>
          <w:rStyle w:val="a4"/>
          <w:rFonts w:ascii="Verdana" w:hAnsi="Verdana"/>
          <w:color w:val="4F4F4F"/>
          <w:sz w:val="21"/>
          <w:szCs w:val="21"/>
        </w:rPr>
        <w:t>Гепатит C: мифы и реальность</w:t>
      </w:r>
    </w:p>
    <w:p w:rsidR="00170EC9" w:rsidRDefault="00170EC9" w:rsidP="00170EC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Гепатит</w:t>
      </w:r>
      <w:proofErr w:type="gramStart"/>
      <w:r>
        <w:rPr>
          <w:rFonts w:ascii="Verdana" w:hAnsi="Verdana"/>
          <w:color w:val="4F4F4F"/>
          <w:sz w:val="21"/>
          <w:szCs w:val="21"/>
        </w:rPr>
        <w:t xml:space="preserve"> С</w:t>
      </w:r>
      <w:proofErr w:type="gramEnd"/>
      <w:r>
        <w:rPr>
          <w:rFonts w:ascii="Verdana" w:hAnsi="Verdana"/>
          <w:color w:val="4F4F4F"/>
          <w:sz w:val="21"/>
          <w:szCs w:val="21"/>
        </w:rPr>
        <w:t xml:space="preserve"> – это смертельно опасное заболевание печени, вызываемое вирусом гепатита С. Как и многие другие серьезные болезни, гепатит С вызывает множество страхов и домыслов, которые служат почвой для формирования мифов.</w:t>
      </w:r>
    </w:p>
    <w:p w:rsidR="00170EC9" w:rsidRDefault="00170EC9" w:rsidP="00170EC9">
      <w:pPr>
        <w:pStyle w:val="a3"/>
        <w:shd w:val="clear" w:color="auto" w:fill="FFFFFF"/>
        <w:spacing w:before="0" w:beforeAutospacing="0" w:after="240" w:afterAutospacing="0"/>
        <w:jc w:val="center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noProof/>
          <w:color w:val="4F4F4F"/>
          <w:sz w:val="21"/>
          <w:szCs w:val="21"/>
        </w:rPr>
        <mc:AlternateContent>
          <mc:Choice Requires="wps">
            <w:drawing>
              <wp:inline distT="0" distB="0" distL="0" distR="0" wp14:anchorId="38BF7DE5" wp14:editId="254D8F9D">
                <wp:extent cx="304800" cy="304800"/>
                <wp:effectExtent l="0" t="0" r="0" b="0"/>
                <wp:docPr id="2" name="AutoShape 2" descr="https://38.rospotrebnadzor.ru/image/image_gallery?uuid=f3acd57f-6eea-494c-9351-d454b570e031&amp;groupId=130642&amp;t=17490041903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38.rospotrebnadzor.ru/image/image_gallery?uuid=f3acd57f-6eea-494c-9351-d454b570e031&amp;groupId=130642&amp;t=174900419030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bRhT5xMDAABCBgAADgAAAAAAAAAAAAAAAAAuAgAAZHJzL2Uy&#10;b0RvYy54bWxQSwECLQAUAAYACAAAACEATKDpLNgAAAADAQAADwAAAAAAAAAAAAAAAABt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</w:p>
    <w:p w:rsidR="00170EC9" w:rsidRDefault="00170EC9" w:rsidP="00170EC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Рассмотрим самые распространенные из них.</w:t>
      </w:r>
    </w:p>
    <w:p w:rsidR="00170EC9" w:rsidRDefault="00170EC9" w:rsidP="00170EC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Style w:val="a4"/>
          <w:rFonts w:ascii="Verdana" w:hAnsi="Verdana"/>
          <w:color w:val="4F4F4F"/>
          <w:sz w:val="21"/>
          <w:szCs w:val="21"/>
        </w:rPr>
        <w:t>Миф 1. Гепатит</w:t>
      </w:r>
      <w:proofErr w:type="gramStart"/>
      <w:r>
        <w:rPr>
          <w:rStyle w:val="a4"/>
          <w:rFonts w:ascii="Verdana" w:hAnsi="Verdana"/>
          <w:color w:val="4F4F4F"/>
          <w:sz w:val="21"/>
          <w:szCs w:val="21"/>
        </w:rPr>
        <w:t xml:space="preserve"> С</w:t>
      </w:r>
      <w:proofErr w:type="gramEnd"/>
      <w:r>
        <w:rPr>
          <w:rStyle w:val="a4"/>
          <w:rFonts w:ascii="Verdana" w:hAnsi="Verdana"/>
          <w:color w:val="4F4F4F"/>
          <w:sz w:val="21"/>
          <w:szCs w:val="21"/>
        </w:rPr>
        <w:t xml:space="preserve"> не лечится. </w:t>
      </w:r>
      <w:r>
        <w:rPr>
          <w:rFonts w:ascii="Verdana" w:hAnsi="Verdana"/>
          <w:color w:val="4F4F4F"/>
          <w:sz w:val="21"/>
          <w:szCs w:val="21"/>
        </w:rPr>
        <w:t>Раньше это было действительно так. Но сейчас в арсенале медиков есть современные высокоэффективные препараты, способные полностью вылечить человека от гепатита С. В 98% случаев такое лечение позволяет достичь полного выздоровления.</w:t>
      </w:r>
    </w:p>
    <w:p w:rsidR="00170EC9" w:rsidRDefault="00170EC9" w:rsidP="00170EC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Style w:val="a4"/>
          <w:rFonts w:ascii="Verdana" w:hAnsi="Verdana"/>
          <w:color w:val="4F4F4F"/>
          <w:sz w:val="21"/>
          <w:szCs w:val="21"/>
        </w:rPr>
        <w:t>Миф 2. У большинства заболевших людей гепатит</w:t>
      </w:r>
      <w:proofErr w:type="gramStart"/>
      <w:r>
        <w:rPr>
          <w:rStyle w:val="a4"/>
          <w:rFonts w:ascii="Verdana" w:hAnsi="Verdana"/>
          <w:color w:val="4F4F4F"/>
          <w:sz w:val="21"/>
          <w:szCs w:val="21"/>
        </w:rPr>
        <w:t xml:space="preserve"> С</w:t>
      </w:r>
      <w:proofErr w:type="gramEnd"/>
      <w:r>
        <w:rPr>
          <w:rStyle w:val="a4"/>
          <w:rFonts w:ascii="Verdana" w:hAnsi="Verdana"/>
          <w:color w:val="4F4F4F"/>
          <w:sz w:val="21"/>
          <w:szCs w:val="21"/>
        </w:rPr>
        <w:t xml:space="preserve"> протекает в острой форме. </w:t>
      </w:r>
      <w:r>
        <w:rPr>
          <w:rFonts w:ascii="Verdana" w:hAnsi="Verdana"/>
          <w:color w:val="4F4F4F"/>
          <w:sz w:val="21"/>
          <w:szCs w:val="21"/>
        </w:rPr>
        <w:t>Это не так. У большинства инфицированных (70-80%) гепатит</w:t>
      </w:r>
      <w:proofErr w:type="gramStart"/>
      <w:r>
        <w:rPr>
          <w:rFonts w:ascii="Verdana" w:hAnsi="Verdana"/>
          <w:color w:val="4F4F4F"/>
          <w:sz w:val="21"/>
          <w:szCs w:val="21"/>
        </w:rPr>
        <w:t xml:space="preserve"> С</w:t>
      </w:r>
      <w:proofErr w:type="gramEnd"/>
      <w:r>
        <w:rPr>
          <w:rFonts w:ascii="Verdana" w:hAnsi="Verdana"/>
          <w:color w:val="4F4F4F"/>
          <w:sz w:val="21"/>
          <w:szCs w:val="21"/>
        </w:rPr>
        <w:t xml:space="preserve"> имеет хроническое течение.</w:t>
      </w:r>
    </w:p>
    <w:p w:rsidR="00170EC9" w:rsidRDefault="00170EC9" w:rsidP="00170EC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Style w:val="a4"/>
          <w:rFonts w:ascii="Verdana" w:hAnsi="Verdana"/>
          <w:color w:val="4F4F4F"/>
          <w:sz w:val="21"/>
          <w:szCs w:val="21"/>
        </w:rPr>
        <w:t>Миф 3. Гепатит</w:t>
      </w:r>
      <w:proofErr w:type="gramStart"/>
      <w:r>
        <w:rPr>
          <w:rStyle w:val="a4"/>
          <w:rFonts w:ascii="Verdana" w:hAnsi="Verdana"/>
          <w:color w:val="4F4F4F"/>
          <w:sz w:val="21"/>
          <w:szCs w:val="21"/>
        </w:rPr>
        <w:t xml:space="preserve"> С</w:t>
      </w:r>
      <w:proofErr w:type="gramEnd"/>
      <w:r>
        <w:rPr>
          <w:rStyle w:val="a4"/>
          <w:rFonts w:ascii="Verdana" w:hAnsi="Verdana"/>
          <w:color w:val="4F4F4F"/>
          <w:sz w:val="21"/>
          <w:szCs w:val="21"/>
        </w:rPr>
        <w:t xml:space="preserve"> сопровождается «желтухой». </w:t>
      </w:r>
      <w:r>
        <w:rPr>
          <w:rFonts w:ascii="Verdana" w:hAnsi="Verdana"/>
          <w:color w:val="4F4F4F"/>
          <w:sz w:val="21"/>
          <w:szCs w:val="21"/>
        </w:rPr>
        <w:t>К сожалению, острый гепатит может протекать и без специфических симптомов. Тогда поставить диагноз возможно только при проведении лабораторного обследования.</w:t>
      </w:r>
    </w:p>
    <w:p w:rsidR="00170EC9" w:rsidRDefault="00170EC9" w:rsidP="00170EC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Style w:val="a4"/>
          <w:rFonts w:ascii="Verdana" w:hAnsi="Verdana"/>
          <w:color w:val="4F4F4F"/>
          <w:sz w:val="21"/>
          <w:szCs w:val="21"/>
        </w:rPr>
        <w:t>Миф 4. Гепатит</w:t>
      </w:r>
      <w:proofErr w:type="gramStart"/>
      <w:r>
        <w:rPr>
          <w:rStyle w:val="a4"/>
          <w:rFonts w:ascii="Verdana" w:hAnsi="Verdana"/>
          <w:color w:val="4F4F4F"/>
          <w:sz w:val="21"/>
          <w:szCs w:val="21"/>
        </w:rPr>
        <w:t xml:space="preserve"> С</w:t>
      </w:r>
      <w:proofErr w:type="gramEnd"/>
      <w:r>
        <w:rPr>
          <w:rStyle w:val="a4"/>
          <w:rFonts w:ascii="Verdana" w:hAnsi="Verdana"/>
          <w:color w:val="4F4F4F"/>
          <w:sz w:val="21"/>
          <w:szCs w:val="21"/>
        </w:rPr>
        <w:t xml:space="preserve"> может протекать бессимптомно, следовательно, он не опасен для здоровья. </w:t>
      </w:r>
      <w:r>
        <w:rPr>
          <w:rFonts w:ascii="Verdana" w:hAnsi="Verdana"/>
          <w:color w:val="4F4F4F"/>
          <w:sz w:val="21"/>
          <w:szCs w:val="21"/>
        </w:rPr>
        <w:t>Даже в случае отсутствия симптомов, исходом хронического гепатита</w:t>
      </w:r>
      <w:proofErr w:type="gramStart"/>
      <w:r>
        <w:rPr>
          <w:rFonts w:ascii="Verdana" w:hAnsi="Verdana"/>
          <w:color w:val="4F4F4F"/>
          <w:sz w:val="21"/>
          <w:szCs w:val="21"/>
        </w:rPr>
        <w:t xml:space="preserve"> С</w:t>
      </w:r>
      <w:proofErr w:type="gramEnd"/>
      <w:r>
        <w:rPr>
          <w:rFonts w:ascii="Verdana" w:hAnsi="Verdana"/>
          <w:color w:val="4F4F4F"/>
          <w:sz w:val="21"/>
          <w:szCs w:val="21"/>
        </w:rPr>
        <w:t xml:space="preserve"> часто являются цирроз и рак печени.</w:t>
      </w:r>
    </w:p>
    <w:p w:rsidR="00170EC9" w:rsidRDefault="00170EC9" w:rsidP="00170EC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Style w:val="a4"/>
          <w:rFonts w:ascii="Verdana" w:hAnsi="Verdana"/>
          <w:color w:val="4F4F4F"/>
          <w:sz w:val="21"/>
          <w:szCs w:val="21"/>
        </w:rPr>
        <w:t>Миф 5. Гепатитом</w:t>
      </w:r>
      <w:proofErr w:type="gramStart"/>
      <w:r>
        <w:rPr>
          <w:rStyle w:val="a4"/>
          <w:rFonts w:ascii="Verdana" w:hAnsi="Verdana"/>
          <w:color w:val="4F4F4F"/>
          <w:sz w:val="21"/>
          <w:szCs w:val="21"/>
        </w:rPr>
        <w:t xml:space="preserve"> С</w:t>
      </w:r>
      <w:proofErr w:type="gramEnd"/>
      <w:r>
        <w:rPr>
          <w:rStyle w:val="a4"/>
          <w:rFonts w:ascii="Verdana" w:hAnsi="Verdana"/>
          <w:color w:val="4F4F4F"/>
          <w:sz w:val="21"/>
          <w:szCs w:val="21"/>
        </w:rPr>
        <w:t xml:space="preserve"> болеют только потребители инъекционных наркотиков. </w:t>
      </w:r>
      <w:r>
        <w:rPr>
          <w:rFonts w:ascii="Verdana" w:hAnsi="Verdana"/>
          <w:color w:val="4F4F4F"/>
          <w:sz w:val="21"/>
          <w:szCs w:val="21"/>
        </w:rPr>
        <w:t>От заражения вирусом гепатита</w:t>
      </w:r>
      <w:proofErr w:type="gramStart"/>
      <w:r>
        <w:rPr>
          <w:rFonts w:ascii="Verdana" w:hAnsi="Verdana"/>
          <w:color w:val="4F4F4F"/>
          <w:sz w:val="21"/>
          <w:szCs w:val="21"/>
        </w:rPr>
        <w:t xml:space="preserve"> С</w:t>
      </w:r>
      <w:proofErr w:type="gramEnd"/>
      <w:r>
        <w:rPr>
          <w:rFonts w:ascii="Verdana" w:hAnsi="Verdana"/>
          <w:color w:val="4F4F4F"/>
          <w:sz w:val="21"/>
          <w:szCs w:val="21"/>
        </w:rPr>
        <w:t xml:space="preserve"> не застрахован никто. Разнообразие способов передачи и широкая распространенность вывели гепатит</w:t>
      </w:r>
      <w:proofErr w:type="gramStart"/>
      <w:r>
        <w:rPr>
          <w:rFonts w:ascii="Verdana" w:hAnsi="Verdana"/>
          <w:color w:val="4F4F4F"/>
          <w:sz w:val="21"/>
          <w:szCs w:val="21"/>
        </w:rPr>
        <w:t xml:space="preserve"> С</w:t>
      </w:r>
      <w:proofErr w:type="gramEnd"/>
      <w:r>
        <w:rPr>
          <w:rFonts w:ascii="Verdana" w:hAnsi="Verdana"/>
          <w:color w:val="4F4F4F"/>
          <w:sz w:val="21"/>
          <w:szCs w:val="21"/>
        </w:rPr>
        <w:t xml:space="preserve"> из категории «болезни людей группы риска» в статус «касается каждого».</w:t>
      </w:r>
    </w:p>
    <w:p w:rsidR="00170EC9" w:rsidRDefault="00170EC9" w:rsidP="00170EC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Style w:val="a4"/>
          <w:rFonts w:ascii="Verdana" w:hAnsi="Verdana"/>
          <w:color w:val="4F4F4F"/>
          <w:sz w:val="21"/>
          <w:szCs w:val="21"/>
        </w:rPr>
        <w:t>Миф 6. Повторное заражение гепатитом</w:t>
      </w:r>
      <w:proofErr w:type="gramStart"/>
      <w:r>
        <w:rPr>
          <w:rStyle w:val="a4"/>
          <w:rFonts w:ascii="Verdana" w:hAnsi="Verdana"/>
          <w:color w:val="4F4F4F"/>
          <w:sz w:val="21"/>
          <w:szCs w:val="21"/>
        </w:rPr>
        <w:t xml:space="preserve"> С</w:t>
      </w:r>
      <w:proofErr w:type="gramEnd"/>
      <w:r>
        <w:rPr>
          <w:rStyle w:val="a4"/>
          <w:rFonts w:ascii="Verdana" w:hAnsi="Verdana"/>
          <w:color w:val="4F4F4F"/>
          <w:sz w:val="21"/>
          <w:szCs w:val="21"/>
        </w:rPr>
        <w:t xml:space="preserve"> невозможно. </w:t>
      </w:r>
      <w:r>
        <w:rPr>
          <w:rFonts w:ascii="Verdana" w:hAnsi="Verdana"/>
          <w:color w:val="4F4F4F"/>
          <w:sz w:val="21"/>
          <w:szCs w:val="21"/>
        </w:rPr>
        <w:t>Накопленный в настоящее время опыт показал, что повторные случаи заражения гепатитом</w:t>
      </w:r>
      <w:proofErr w:type="gramStart"/>
      <w:r>
        <w:rPr>
          <w:rFonts w:ascii="Verdana" w:hAnsi="Verdana"/>
          <w:color w:val="4F4F4F"/>
          <w:sz w:val="21"/>
          <w:szCs w:val="21"/>
        </w:rPr>
        <w:t xml:space="preserve"> С</w:t>
      </w:r>
      <w:proofErr w:type="gramEnd"/>
      <w:r>
        <w:rPr>
          <w:rFonts w:ascii="Verdana" w:hAnsi="Verdana"/>
          <w:color w:val="4F4F4F"/>
          <w:sz w:val="21"/>
          <w:szCs w:val="21"/>
        </w:rPr>
        <w:t xml:space="preserve"> не исключены.</w:t>
      </w:r>
    </w:p>
    <w:p w:rsidR="00170EC9" w:rsidRDefault="00170EC9" w:rsidP="00170EC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hyperlink r:id="rId5" w:history="1">
        <w:r>
          <w:rPr>
            <w:rStyle w:val="a5"/>
            <w:rFonts w:ascii="Verdana" w:hAnsi="Verdana"/>
            <w:color w:val="005DB7"/>
            <w:sz w:val="21"/>
            <w:szCs w:val="21"/>
          </w:rPr>
          <w:t>ФБУЗ "Центр гигиенического образования населения" Роспотребнадзора</w:t>
        </w:r>
      </w:hyperlink>
    </w:p>
    <w:p w:rsidR="00170EC9" w:rsidRDefault="00170EC9" w:rsidP="00170EC9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 </w:t>
      </w:r>
    </w:p>
    <w:p w:rsidR="00720BC6" w:rsidRDefault="00720BC6">
      <w:bookmarkStart w:id="0" w:name="_GoBack"/>
      <w:bookmarkEnd w:id="0"/>
    </w:p>
    <w:sectPr w:rsidR="00720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CCA"/>
    <w:rsid w:val="00170EC9"/>
    <w:rsid w:val="00327CCA"/>
    <w:rsid w:val="0072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0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0EC9"/>
    <w:rPr>
      <w:b/>
      <w:bCs/>
    </w:rPr>
  </w:style>
  <w:style w:type="character" w:styleId="a5">
    <w:name w:val="Hyperlink"/>
    <w:basedOn w:val="a0"/>
    <w:uiPriority w:val="99"/>
    <w:semiHidden/>
    <w:unhideWhenUsed/>
    <w:rsid w:val="00170EC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0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0EC9"/>
    <w:rPr>
      <w:b/>
      <w:bCs/>
    </w:rPr>
  </w:style>
  <w:style w:type="character" w:styleId="a5">
    <w:name w:val="Hyperlink"/>
    <w:basedOn w:val="a0"/>
    <w:uiPriority w:val="99"/>
    <w:semiHidden/>
    <w:unhideWhenUsed/>
    <w:rsid w:val="00170E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7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gon.rospotrebnadzo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2025-06-11T01:39:00Z</dcterms:created>
  <dcterms:modified xsi:type="dcterms:W3CDTF">2025-06-11T01:39:00Z</dcterms:modified>
</cp:coreProperties>
</file>