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 xml:space="preserve">а </w:t>
      </w:r>
      <w:r w:rsidR="004D22D7">
        <w:rPr>
          <w:b/>
          <w:color w:val="000000"/>
          <w:sz w:val="28"/>
          <w:szCs w:val="28"/>
        </w:rPr>
        <w:t xml:space="preserve">аренды </w:t>
      </w:r>
      <w:r w:rsidR="00D14C3B" w:rsidRPr="00A260D1">
        <w:rPr>
          <w:b/>
          <w:color w:val="000000"/>
          <w:sz w:val="28"/>
          <w:szCs w:val="28"/>
        </w:rPr>
        <w:t>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687CE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Право заключения договора </w:t>
            </w:r>
            <w:r w:rsidR="00687CE2">
              <w:rPr>
                <w:sz w:val="22"/>
                <w:szCs w:val="22"/>
                <w:lang w:eastAsia="en-US"/>
              </w:rPr>
              <w:t>аренды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E04E06" w:rsidP="00687C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5519AB">
              <w:rPr>
                <w:b/>
                <w:sz w:val="22"/>
                <w:szCs w:val="22"/>
                <w:lang w:eastAsia="en-US"/>
              </w:rPr>
              <w:t>4</w:t>
            </w:r>
            <w:r>
              <w:rPr>
                <w:b/>
                <w:sz w:val="22"/>
                <w:szCs w:val="22"/>
                <w:lang w:eastAsia="en-US"/>
              </w:rPr>
              <w:t>.06</w:t>
            </w:r>
            <w:r w:rsidR="005C7AF3" w:rsidRPr="004D22D7">
              <w:rPr>
                <w:b/>
                <w:sz w:val="22"/>
                <w:szCs w:val="22"/>
                <w:lang w:eastAsia="en-US"/>
              </w:rPr>
              <w:t>.2026 г.  09-00 ч.</w:t>
            </w:r>
            <w:r w:rsidR="005C7AF3" w:rsidRPr="004D22D7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  <w:p w:rsidR="005C7AF3" w:rsidRPr="00687CE2" w:rsidRDefault="005C7AF3" w:rsidP="00687CE2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E04E06" w:rsidP="00687CE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5519AB">
              <w:rPr>
                <w:b/>
                <w:sz w:val="22"/>
                <w:szCs w:val="22"/>
                <w:lang w:eastAsia="en-US"/>
              </w:rPr>
              <w:t>3</w:t>
            </w:r>
            <w:r>
              <w:rPr>
                <w:b/>
                <w:sz w:val="22"/>
                <w:szCs w:val="22"/>
                <w:lang w:eastAsia="en-US"/>
              </w:rPr>
              <w:t>.07</w:t>
            </w:r>
            <w:r w:rsidR="005C7AF3" w:rsidRPr="004D22D7">
              <w:rPr>
                <w:b/>
                <w:sz w:val="22"/>
                <w:szCs w:val="22"/>
                <w:lang w:eastAsia="en-US"/>
              </w:rPr>
              <w:t>.2026 г.  17-00 ч.</w:t>
            </w:r>
            <w:r w:rsidR="005C7AF3" w:rsidRPr="004D22D7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  <w:p w:rsidR="005C7AF3" w:rsidRPr="00687CE2" w:rsidRDefault="005C7AF3" w:rsidP="00687CE2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E04E06" w:rsidP="001E469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</w:t>
            </w:r>
            <w:r w:rsidR="005519AB">
              <w:rPr>
                <w:b/>
                <w:sz w:val="22"/>
                <w:szCs w:val="22"/>
                <w:lang w:eastAsia="en-US"/>
              </w:rPr>
              <w:t>7</w:t>
            </w:r>
            <w:r>
              <w:rPr>
                <w:b/>
                <w:sz w:val="22"/>
                <w:szCs w:val="22"/>
                <w:lang w:eastAsia="en-US"/>
              </w:rPr>
              <w:t>.07</w:t>
            </w:r>
            <w:r w:rsidR="005C7AF3" w:rsidRPr="004D22D7">
              <w:rPr>
                <w:b/>
                <w:sz w:val="22"/>
                <w:szCs w:val="22"/>
                <w:lang w:eastAsia="en-US"/>
              </w:rPr>
              <w:t>.2026 г.  14-00 ч.</w:t>
            </w:r>
            <w:r w:rsidR="005C7AF3" w:rsidRPr="004D22D7">
              <w:rPr>
                <w:sz w:val="22"/>
                <w:szCs w:val="22"/>
                <w:lang w:eastAsia="en-US"/>
              </w:rPr>
              <w:t xml:space="preserve"> (время местное)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4D22D7" w:rsidRDefault="005C7AF3" w:rsidP="001E4695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D22D7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E04E06">
              <w:rPr>
                <w:b/>
                <w:sz w:val="22"/>
                <w:szCs w:val="22"/>
                <w:lang w:eastAsia="en-US"/>
              </w:rPr>
              <w:t>0</w:t>
            </w:r>
            <w:r w:rsidR="00253CB6">
              <w:rPr>
                <w:b/>
                <w:sz w:val="22"/>
                <w:szCs w:val="22"/>
                <w:lang w:eastAsia="en-US"/>
              </w:rPr>
              <w:t>8</w:t>
            </w:r>
            <w:bookmarkStart w:id="0" w:name="_GoBack"/>
            <w:bookmarkEnd w:id="0"/>
            <w:r w:rsidR="004D22D7">
              <w:rPr>
                <w:b/>
                <w:sz w:val="22"/>
                <w:szCs w:val="22"/>
                <w:lang w:eastAsia="en-US"/>
              </w:rPr>
              <w:t>.07.</w:t>
            </w:r>
            <w:r w:rsidRPr="004D22D7">
              <w:rPr>
                <w:b/>
                <w:sz w:val="22"/>
                <w:szCs w:val="22"/>
                <w:lang w:eastAsia="en-US"/>
              </w:rPr>
              <w:t>2026 г. в 09-00</w:t>
            </w:r>
            <w:r w:rsidRPr="004D22D7">
              <w:rPr>
                <w:sz w:val="22"/>
                <w:szCs w:val="22"/>
                <w:lang w:eastAsia="en-US"/>
              </w:rPr>
              <w:t xml:space="preserve"> ч. (время местное) на электронной площадке: </w:t>
            </w:r>
            <w:r w:rsidRPr="004D22D7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35" w:rsidRPr="0064053E" w:rsidRDefault="007A2A35" w:rsidP="007A2A35">
            <w:pPr>
              <w:jc w:val="both"/>
            </w:pPr>
            <w:r w:rsidRPr="0064053E">
              <w:t xml:space="preserve">Заявителями </w:t>
            </w:r>
            <w:r>
              <w:t>(далее –</w:t>
            </w:r>
            <w:r w:rsidR="00CA7F3B">
              <w:t xml:space="preserve"> </w:t>
            </w:r>
            <w:r>
              <w:t xml:space="preserve">Заявитель) </w:t>
            </w:r>
            <w:r w:rsidRPr="0064053E">
              <w:t>- участниками электронного аукциона могут быть любые физические и юридические лица.</w:t>
            </w:r>
          </w:p>
          <w:p w:rsidR="005F5E82" w:rsidRPr="00A260D1" w:rsidRDefault="005F5E82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A2A35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</w:t>
            </w:r>
            <w:r w:rsidR="007A2A35">
              <w:t xml:space="preserve"> (</w:t>
            </w:r>
            <w:r w:rsidR="007A2A35" w:rsidRPr="0064053E">
              <w:t>прикреплена к информационному сообщени</w:t>
            </w:r>
            <w:r w:rsidR="007A2A35">
              <w:t>ю)</w:t>
            </w:r>
            <w:r w:rsidRPr="00FE5100">
              <w:rPr>
                <w:b/>
                <w:sz w:val="22"/>
                <w:szCs w:val="22"/>
                <w:lang w:eastAsia="en-US"/>
              </w:rPr>
              <w:t>;</w:t>
            </w:r>
          </w:p>
          <w:p w:rsidR="002464AD" w:rsidRDefault="002464AD" w:rsidP="00767B2F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7A2A35" w:rsidRPr="0064053E" w:rsidRDefault="007A2A35" w:rsidP="007A2A35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64053E">
              <w:t>согласие на обработку персональных данных</w:t>
            </w:r>
            <w:r>
              <w:t xml:space="preserve"> </w:t>
            </w:r>
            <w:r w:rsidRPr="00ED1125">
              <w:rPr>
                <w:color w:val="000000"/>
                <w:sz w:val="22"/>
                <w:szCs w:val="22"/>
              </w:rPr>
              <w:t xml:space="preserve">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Pr="00ED1125">
              <w:rPr>
                <w:color w:val="000000"/>
                <w:sz w:val="22"/>
                <w:szCs w:val="22"/>
              </w:rPr>
              <w:t>в качестве индивидуального предпринимателя)</w:t>
            </w:r>
            <w:r w:rsidRPr="0064053E">
              <w:t xml:space="preserve">; 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7A2A3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ED1125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ED1125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 xml:space="preserve">для заявителя, не допущенного к участию в аукционе, в течение 3 (трех) рабочих дней со дня оформления </w:t>
            </w:r>
            <w:r w:rsidRPr="00ED1125">
              <w:rPr>
                <w:sz w:val="22"/>
                <w:szCs w:val="22"/>
                <w:lang w:eastAsia="en-US"/>
              </w:rPr>
              <w:lastRenderedPageBreak/>
              <w:t>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E04E06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E04E06">
              <w:rPr>
                <w:sz w:val="24"/>
                <w:szCs w:val="24"/>
                <w:shd w:val="clear" w:color="auto" w:fill="FFFFFF"/>
              </w:rPr>
              <w:t>217,65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непредставление необходимых для участия в аукционе документов или представление недостоверных </w:t>
            </w:r>
            <w:r w:rsidRPr="00A858F0">
              <w:rPr>
                <w:sz w:val="22"/>
                <w:szCs w:val="22"/>
                <w:lang w:eastAsia="en-US"/>
              </w:rPr>
              <w:lastRenderedPageBreak/>
              <w:t>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="00192FFF">
              <w:rPr>
                <w:sz w:val="22"/>
                <w:szCs w:val="22"/>
                <w:lang w:eastAsia="en-US"/>
              </w:rPr>
              <w:t>не</w:t>
            </w:r>
            <w:r w:rsidR="00192FFF" w:rsidRPr="00A858F0">
              <w:rPr>
                <w:sz w:val="22"/>
                <w:szCs w:val="22"/>
                <w:lang w:eastAsia="en-US"/>
              </w:rPr>
              <w:t>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 xml:space="preserve">участнику проект договора </w:t>
            </w:r>
            <w:r w:rsidR="005C581B">
              <w:rPr>
                <w:sz w:val="22"/>
                <w:szCs w:val="22"/>
                <w:lang w:eastAsia="en-US"/>
              </w:rPr>
              <w:t>аренды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5C58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 xml:space="preserve">оговор </w:t>
            </w:r>
            <w:r w:rsidR="005C581B">
              <w:rPr>
                <w:sz w:val="22"/>
                <w:szCs w:val="22"/>
                <w:lang w:eastAsia="en-US"/>
              </w:rPr>
              <w:t>аренды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5C581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660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08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.0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ии а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</w:t>
            </w:r>
            <w:r w:rsidR="005C581B">
              <w:rPr>
                <w:bCs/>
                <w:color w:val="000000"/>
                <w:spacing w:val="-6"/>
                <w:sz w:val="22"/>
                <w:szCs w:val="22"/>
              </w:rPr>
              <w:t>аренды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5C581B">
              <w:rPr>
                <w:bCs/>
                <w:color w:val="000000"/>
                <w:spacing w:val="-6"/>
                <w:sz w:val="22"/>
                <w:szCs w:val="22"/>
              </w:rPr>
              <w:t>находящегося в муниципальной собственности»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EE359C">
              <w:rPr>
                <w:bCs/>
                <w:color w:val="000000"/>
                <w:spacing w:val="-6"/>
                <w:sz w:val="22"/>
                <w:szCs w:val="22"/>
              </w:rPr>
              <w:t>сельское поселение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Новоленино</w:t>
            </w:r>
            <w:proofErr w:type="spellEnd"/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0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30701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253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Земли 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назначения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260D1" w:rsidP="00A0435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ля </w:t>
            </w:r>
            <w:r w:rsidR="00A04354">
              <w:rPr>
                <w:bCs/>
                <w:color w:val="000000"/>
                <w:spacing w:val="-6"/>
                <w:sz w:val="22"/>
                <w:szCs w:val="22"/>
              </w:rPr>
              <w:t>сельскохозяйственного производства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5C581B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5C581B">
              <w:rPr>
                <w:bCs/>
                <w:color w:val="000000"/>
                <w:spacing w:val="-6"/>
                <w:sz w:val="22"/>
                <w:szCs w:val="22"/>
              </w:rPr>
              <w:t>Для сельскохозяйственного производства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04354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617452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04354" w:rsidP="00A65DE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21765,18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 xml:space="preserve"> (двадцать одна тысяча семьсот шестьдесят пять) рублей 18 копеек.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A04354" w:rsidP="00A65DE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652,96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 xml:space="preserve"> (шестьсот пятьдесят два) рубля 96 копеек.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A04354" w:rsidP="00D47E3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4353,04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>четыре тысячи триста пятьдесят три) рубля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>04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  <w:r w:rsidR="00D47E35">
              <w:rPr>
                <w:bCs/>
                <w:color w:val="000000"/>
                <w:spacing w:val="-6"/>
                <w:sz w:val="22"/>
                <w:szCs w:val="22"/>
              </w:rPr>
              <w:t>.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A04354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 лет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A04354" w:rsidP="00FD6B1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Муниципальная собственность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</w:t>
            </w:r>
            <w:r w:rsidRPr="00AB0B46">
              <w:rPr>
                <w:sz w:val="22"/>
              </w:rPr>
              <w:lastRenderedPageBreak/>
              <w:t>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3E65A9">
              <w:rPr>
                <w:sz w:val="22"/>
              </w:rPr>
              <w:t xml:space="preserve"> – </w:t>
            </w:r>
            <w:r w:rsidR="00421F7C">
              <w:rPr>
                <w:sz w:val="22"/>
              </w:rPr>
              <w:t>не установлен</w:t>
            </w:r>
            <w:r w:rsidR="003E65A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 w:rsidRPr="00CB2085">
              <w:rPr>
                <w:sz w:val="22"/>
              </w:rPr>
              <w:t xml:space="preserve"> </w:t>
            </w:r>
            <w:r w:rsidR="003E65A9">
              <w:rPr>
                <w:sz w:val="22"/>
              </w:rPr>
              <w:t xml:space="preserve">– </w:t>
            </w:r>
            <w:r w:rsidR="00421F7C" w:rsidRPr="00421F7C">
              <w:rPr>
                <w:sz w:val="22"/>
              </w:rPr>
              <w:t>не установлен</w:t>
            </w:r>
            <w:r w:rsidR="003E65A9">
              <w:rPr>
                <w:sz w:val="22"/>
              </w:rPr>
              <w:t>.</w:t>
            </w:r>
          </w:p>
          <w:p w:rsidR="00BD4F25" w:rsidRP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  <w:r w:rsidR="00BD4F25" w:rsidRPr="00BD4F25">
              <w:rPr>
                <w:sz w:val="22"/>
              </w:rPr>
              <w:t>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="00421F7C" w:rsidRPr="00421F7C">
              <w:rPr>
                <w:sz w:val="22"/>
              </w:rPr>
              <w:t>не установлен</w:t>
            </w:r>
            <w:r w:rsidR="00421F7C">
              <w:rPr>
                <w:sz w:val="22"/>
              </w:rPr>
              <w:t>о</w:t>
            </w:r>
            <w:r w:rsidR="00BD4F25" w:rsidRPr="00BD4F25">
              <w:rPr>
                <w:sz w:val="22"/>
              </w:rPr>
              <w:t>.</w:t>
            </w:r>
          </w:p>
          <w:p w:rsid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BD4F25" w:rsidRPr="00BD4F25">
              <w:rPr>
                <w:sz w:val="22"/>
              </w:rPr>
              <w:t>. Максимальный процент застройки в</w:t>
            </w:r>
            <w:r w:rsidR="00BD4F2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="00BD4F25" w:rsidRPr="00BD4F25">
              <w:rPr>
                <w:sz w:val="22"/>
              </w:rPr>
              <w:t xml:space="preserve"> </w:t>
            </w:r>
            <w:r w:rsidR="00421F7C" w:rsidRPr="00421F7C">
              <w:rPr>
                <w:sz w:val="22"/>
              </w:rPr>
              <w:t>не установлен</w:t>
            </w:r>
            <w:r w:rsidR="00BD4F25" w:rsidRPr="00BD4F25">
              <w:rPr>
                <w:sz w:val="22"/>
              </w:rPr>
              <w:t>.</w:t>
            </w:r>
          </w:p>
          <w:p w:rsidR="003E65A9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4. Минимальный отступ от красной линии – </w:t>
            </w:r>
            <w:r w:rsidR="00421F7C" w:rsidRPr="00421F7C">
              <w:rPr>
                <w:sz w:val="22"/>
              </w:rPr>
              <w:t>не установлен</w:t>
            </w:r>
            <w:r>
              <w:rPr>
                <w:sz w:val="22"/>
              </w:rPr>
              <w:t>.</w:t>
            </w:r>
          </w:p>
          <w:p w:rsidR="003E65A9" w:rsidRPr="00BD4F25" w:rsidRDefault="003E65A9" w:rsidP="00BD4F25">
            <w:pPr>
              <w:jc w:val="both"/>
              <w:rPr>
                <w:sz w:val="22"/>
              </w:rPr>
            </w:pP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421F7C" w:rsidRDefault="00421F7C" w:rsidP="00405DFD">
            <w:pPr>
              <w:jc w:val="both"/>
              <w:rPr>
                <w:sz w:val="22"/>
              </w:rPr>
            </w:pPr>
            <w:r w:rsidRPr="00421F7C">
              <w:rPr>
                <w:sz w:val="22"/>
              </w:rPr>
              <w:t>В соответствии с Правилами землепользования и застройки муниципального образования «</w:t>
            </w:r>
            <w:proofErr w:type="spellStart"/>
            <w:r w:rsidRPr="00421F7C">
              <w:rPr>
                <w:sz w:val="22"/>
              </w:rPr>
              <w:t>Новоленино</w:t>
            </w:r>
            <w:proofErr w:type="spellEnd"/>
            <w:r w:rsidRPr="00421F7C">
              <w:rPr>
                <w:sz w:val="22"/>
              </w:rPr>
              <w:t>», утвержденными решением Думы от 16.11.2023 № 9   (далее – Правила землепользования и застройки) Участок расп</w:t>
            </w:r>
            <w:r>
              <w:rPr>
                <w:sz w:val="22"/>
              </w:rPr>
              <w:t>оложен территориальной зоне СХ-1</w:t>
            </w:r>
            <w:r w:rsidRPr="00421F7C">
              <w:rPr>
                <w:sz w:val="22"/>
              </w:rPr>
              <w:t xml:space="preserve"> (Зоны сельскохозяйственных угодий).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A93159" w:rsidRP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0B6A4D">
              <w:rPr>
                <w:sz w:val="22"/>
                <w:szCs w:val="22"/>
              </w:rPr>
              <w:t xml:space="preserve">Для </w:t>
            </w:r>
            <w:r w:rsidR="00421F7C">
              <w:rPr>
                <w:sz w:val="22"/>
                <w:szCs w:val="22"/>
              </w:rPr>
              <w:t>сельскохозяйственного производства.</w:t>
            </w:r>
          </w:p>
          <w:p w:rsidR="00936848" w:rsidRPr="00DB30F3" w:rsidRDefault="00936848" w:rsidP="00421F7C">
            <w:pPr>
              <w:jc w:val="both"/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DC0513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E146B" w:rsidRPr="007E146B" w:rsidRDefault="00DC0513" w:rsidP="007E146B">
            <w:pPr>
              <w:jc w:val="both"/>
              <w:rPr>
                <w:rStyle w:val="fontstyle01"/>
                <w:b w:val="0"/>
              </w:rPr>
            </w:pPr>
            <w:r w:rsidRPr="007E146B">
              <w:rPr>
                <w:rStyle w:val="fontstyle01"/>
                <w:b w:val="0"/>
              </w:rPr>
              <w:t>ограничения прав на земельный участок, предусмотренные статьей 56 Земельного кодекса</w:t>
            </w:r>
            <w:r w:rsidR="007E146B" w:rsidRPr="007E146B">
              <w:rPr>
                <w:rStyle w:val="fontstyle01"/>
                <w:b w:val="0"/>
              </w:rPr>
              <w:t xml:space="preserve"> </w:t>
            </w:r>
            <w:r w:rsidRPr="007E146B">
              <w:rPr>
                <w:rStyle w:val="fontstyle01"/>
                <w:b w:val="0"/>
              </w:rPr>
              <w:t>Российской Федерации;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t xml:space="preserve"> </w:t>
            </w:r>
            <w:r w:rsidRPr="007E146B">
              <w:rPr>
                <w:rStyle w:val="fontstyle01"/>
                <w:b w:val="0"/>
              </w:rPr>
              <w:t>Срок действия: не установлен;</w:t>
            </w:r>
            <w:r w:rsidR="007E146B" w:rsidRPr="007E146B">
              <w:rPr>
                <w:rStyle w:val="fontstyle01"/>
                <w:b w:val="0"/>
              </w:rPr>
              <w:t xml:space="preserve"> </w:t>
            </w:r>
            <w:r w:rsidRPr="007E146B">
              <w:rPr>
                <w:rStyle w:val="fontstyle01"/>
                <w:b w:val="0"/>
              </w:rPr>
              <w:t>реквизиты документа-основания: карта (план) зоны с особыми условиями использования</w:t>
            </w:r>
            <w:r w:rsidR="007E146B" w:rsidRPr="007E146B">
              <w:rPr>
                <w:rStyle w:val="fontstyle01"/>
                <w:b w:val="0"/>
              </w:rPr>
              <w:t xml:space="preserve"> </w:t>
            </w:r>
            <w:r w:rsidRPr="007E146B">
              <w:rPr>
                <w:rStyle w:val="fontstyle01"/>
                <w:b w:val="0"/>
              </w:rPr>
              <w:t>территории от 31.10.2017 № б/н</w:t>
            </w:r>
            <w:r w:rsidR="007E146B" w:rsidRPr="007E146B">
              <w:rPr>
                <w:rStyle w:val="fontstyle01"/>
                <w:b w:val="0"/>
              </w:rPr>
              <w:t xml:space="preserve"> </w:t>
            </w:r>
            <w:r w:rsidRPr="007E146B">
              <w:rPr>
                <w:rStyle w:val="fontstyle01"/>
                <w:b w:val="0"/>
              </w:rPr>
              <w:t>выдан: Общество с ограниченной ответственностью "Земельные ресурсы"; письмо о согласовании карт (планов) объектов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землеустройства от 17.11.2017 № 05-4681 </w:t>
            </w:r>
            <w:proofErr w:type="gramStart"/>
            <w:r w:rsidRPr="007E146B">
              <w:rPr>
                <w:rStyle w:val="fontstyle01"/>
                <w:b w:val="0"/>
              </w:rPr>
              <w:t>выдан</w:t>
            </w:r>
            <w:proofErr w:type="gramEnd"/>
            <w:r w:rsidRPr="007E146B">
              <w:rPr>
                <w:rStyle w:val="fontstyle01"/>
                <w:b w:val="0"/>
              </w:rPr>
              <w:t>: Енисейское бассейновое водное управление Федерального агентства водных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ресурсов; приказ об установлении границ </w:t>
            </w:r>
            <w:proofErr w:type="spellStart"/>
            <w:r w:rsidRPr="007E146B">
              <w:rPr>
                <w:rStyle w:val="fontstyle01"/>
                <w:b w:val="0"/>
              </w:rPr>
              <w:t>водоохранной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зоны от 17.11.2017 № 302 выдан: Енисейское бассейновое водное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lastRenderedPageBreak/>
              <w:t>управление Федерального агентства водных ресурсов; государственный контракт на информационное обеспечение и другие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работы в области водных ресурсов для федеральных Государственных нужд, Техническое задание от 13.10.2017 № 41к/2017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выдан: ФГБУ "Российский информационно-аналитический и научно-исследовательский водохозяйственный центр"; письмо "О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предоставлении информации из государственного </w:t>
            </w:r>
            <w:proofErr w:type="spellStart"/>
            <w:r w:rsidRPr="007E146B">
              <w:rPr>
                <w:rStyle w:val="fontstyle01"/>
                <w:b w:val="0"/>
              </w:rPr>
              <w:t>рыбохозяйственного</w:t>
            </w:r>
            <w:proofErr w:type="spellEnd"/>
            <w:r w:rsidRPr="007E146B">
              <w:rPr>
                <w:rStyle w:val="fontstyle01"/>
                <w:b w:val="0"/>
              </w:rPr>
              <w:t xml:space="preserve"> реестра" от 13.10.2017 № У05-1737 выдан: Федеральное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агентство по рыболовству; приказ "О совершенствовании мер по установлению на местности границ </w:t>
            </w:r>
            <w:proofErr w:type="spellStart"/>
            <w:r w:rsidRPr="007E146B">
              <w:rPr>
                <w:rStyle w:val="fontstyle01"/>
                <w:b w:val="0"/>
              </w:rPr>
              <w:t>водоохранных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 и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границ прибрежных защитных полос водных объектов" от 07.03.2014 № 64 выдан: Федеральное агентство водных ресурсов;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приказ "О внесении изменений в приказ Федерального агентства водных ресурсов от 7 марта 2014 г. № 64 "О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совершенствовании мер по установлению на местности границ </w:t>
            </w:r>
            <w:proofErr w:type="spellStart"/>
            <w:r w:rsidRPr="007E146B">
              <w:rPr>
                <w:rStyle w:val="fontstyle01"/>
                <w:b w:val="0"/>
              </w:rPr>
              <w:t>водоохранных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 и границ прибрежных защитных полос водных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объектов" от 08.05.2015 № 84 выдан: Федеральное агентство водных ресурсов;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Содержание ограничения (обременения): </w:t>
            </w:r>
            <w:proofErr w:type="gramStart"/>
            <w:r w:rsidRPr="007E146B">
              <w:rPr>
                <w:rStyle w:val="fontstyle01"/>
                <w:b w:val="0"/>
              </w:rPr>
              <w:t>В соответствии с частью 15 статьи 65 Водного кодекса Российской Федерации от 03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июня 2006 года № 74-ФЗ в границах </w:t>
            </w:r>
            <w:proofErr w:type="spellStart"/>
            <w:r w:rsidRPr="007E146B">
              <w:rPr>
                <w:rStyle w:val="fontstyle01"/>
                <w:b w:val="0"/>
              </w:rPr>
              <w:t>водоохранных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 запрещается: 1) использование сточных вод в целях регулирования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плодородия почв; 2) размещение кладбищ, скотомогильников, объектов размещения отходов производства и потребления,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химических, взрывчатых, токсичных, отравляющих и ядовитых веществ, пунктов захоронения радиоактивных отходов;</w:t>
            </w:r>
            <w:proofErr w:type="gramEnd"/>
            <w:r w:rsidRPr="007E146B">
              <w:rPr>
                <w:rStyle w:val="fontstyle01"/>
                <w:b w:val="0"/>
              </w:rPr>
              <w:t xml:space="preserve"> 3)</w:t>
            </w:r>
            <w:r w:rsidR="007E146B" w:rsidRPr="007E146B">
              <w:rPr>
                <w:rStyle w:val="fontstyle01"/>
                <w:b w:val="0"/>
              </w:rPr>
              <w:t xml:space="preserve"> осуществление авиационных мер по борьбе с вредными организмами; 4) движение и стоянка транспортных средств (кроме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специальных транспортных средств), за исключением их движения по дорогам и стоянки на дорогах и в специально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 xml:space="preserve">оборудованных местах, имеющих твердое покрытие; </w:t>
            </w:r>
            <w:proofErr w:type="gramStart"/>
            <w:r w:rsidR="007E146B" w:rsidRPr="007E146B">
              <w:rPr>
                <w:rStyle w:val="fontstyle01"/>
                <w:b w:val="0"/>
              </w:rPr>
              <w:t>5) размещение автозаправочных станций, складов горюче-смазочных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материалов (за исключением случаев, если автозаправочные станции, склады горюче-смазочных материалов размещены на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территориях портов, судостроительных и судоремонтных организаций, инфраструктуры внутренних водных путей при условии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соблюдения требований законодательства в области охраны окружающей среды и настоящего Кодекса), станций технического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обслуживания, используемых для технического осмотра и ремонта транспортных средств, осуществление мойки транспортных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средств;</w:t>
            </w:r>
            <w:proofErr w:type="gramEnd"/>
            <w:r w:rsidR="007E146B" w:rsidRPr="007E146B">
              <w:rPr>
                <w:rStyle w:val="fontstyle01"/>
                <w:b w:val="0"/>
              </w:rPr>
              <w:t xml:space="preserve"> 6) размещение специализированных хранилищ пестицидов и </w:t>
            </w:r>
            <w:proofErr w:type="spellStart"/>
            <w:r w:rsidR="007E146B" w:rsidRPr="007E146B">
              <w:rPr>
                <w:rStyle w:val="fontstyle01"/>
                <w:b w:val="0"/>
              </w:rPr>
              <w:t>агрохимикатов</w:t>
            </w:r>
            <w:proofErr w:type="spellEnd"/>
            <w:r w:rsidR="007E146B" w:rsidRPr="007E146B">
              <w:rPr>
                <w:rStyle w:val="fontstyle01"/>
                <w:b w:val="0"/>
              </w:rPr>
              <w:t xml:space="preserve">, применение пестицидов и </w:t>
            </w:r>
            <w:proofErr w:type="spellStart"/>
            <w:r w:rsidR="007E146B" w:rsidRPr="007E146B">
              <w:rPr>
                <w:rStyle w:val="fontstyle01"/>
                <w:b w:val="0"/>
              </w:rPr>
              <w:t>агрохимикатов</w:t>
            </w:r>
            <w:proofErr w:type="spellEnd"/>
            <w:r w:rsidR="007E146B" w:rsidRPr="007E146B">
              <w:rPr>
                <w:rStyle w:val="fontstyle01"/>
                <w:b w:val="0"/>
              </w:rPr>
              <w:t>;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 xml:space="preserve">7) сброс сточных, в том числе дренажных, вод; </w:t>
            </w:r>
            <w:proofErr w:type="gramStart"/>
            <w:r w:rsidR="007E146B" w:rsidRPr="007E146B">
              <w:rPr>
                <w:rStyle w:val="fontstyle01"/>
                <w:b w:val="0"/>
              </w:rPr>
              <w:t>8) разведка и добыча общераспространенных полезных ископаемых (за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исключением случаев, если разведка и добыча общераспространенных полезных ископаемых осуществляются пользователями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недр, осуществляющими разведку и добычу иных видов полезных ископаемых, в границах предоставленных им в соответствии с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законодательством Российской Федерации о недрах горных отводов и (или) геологических отводов на основании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утвержденного технического проекта в соответствии со статьей 19.1 Закона Российской Федерации от</w:t>
            </w:r>
            <w:proofErr w:type="gramEnd"/>
            <w:r w:rsidR="007E146B" w:rsidRPr="007E146B">
              <w:rPr>
                <w:rStyle w:val="fontstyle01"/>
                <w:b w:val="0"/>
              </w:rPr>
              <w:t xml:space="preserve"> </w:t>
            </w:r>
            <w:proofErr w:type="gramStart"/>
            <w:r w:rsidR="007E146B" w:rsidRPr="007E146B">
              <w:rPr>
                <w:rStyle w:val="fontstyle01"/>
                <w:b w:val="0"/>
              </w:rPr>
              <w:t>21 февраля 1992 года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N 2395-1 "О недрах").</w:t>
            </w:r>
            <w:proofErr w:type="gramEnd"/>
            <w:r w:rsidR="007E146B" w:rsidRPr="007E146B">
              <w:rPr>
                <w:rStyle w:val="fontstyle01"/>
                <w:b w:val="0"/>
              </w:rPr>
              <w:t xml:space="preserve"> </w:t>
            </w:r>
            <w:proofErr w:type="gramStart"/>
            <w:r w:rsidR="007E146B" w:rsidRPr="007E146B">
              <w:rPr>
                <w:rStyle w:val="fontstyle01"/>
                <w:b w:val="0"/>
              </w:rPr>
              <w:t>В соответствии с частью 17 статьи 65 Водного Кодекса Российской Федерации от 03 июня 2006 года №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74-ФЗ в границах прибрежных защитных полос наряду с установленными частью 15 статьи 65 Водного кодекса Российской</w:t>
            </w:r>
            <w:r w:rsidR="007E146B"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="007E146B" w:rsidRPr="007E146B">
              <w:rPr>
                <w:rStyle w:val="fontstyle01"/>
                <w:b w:val="0"/>
              </w:rPr>
              <w:t>Федерации от 03 июня 2006 года № 74-ФЗ ограничениями запрещается: 1) распашка земель; 2) размещение отвалов размываемых грунтов;</w:t>
            </w:r>
            <w:proofErr w:type="gramEnd"/>
            <w:r w:rsidR="007E146B" w:rsidRPr="007E146B">
              <w:rPr>
                <w:rStyle w:val="fontstyle01"/>
                <w:b w:val="0"/>
              </w:rPr>
              <w:t xml:space="preserve"> 3) выпас сельскохозяйственных животных и организация для них летних лагерей, </w:t>
            </w:r>
            <w:proofErr w:type="spellStart"/>
            <w:r w:rsidR="007E146B" w:rsidRPr="007E146B">
              <w:rPr>
                <w:rStyle w:val="fontstyle01"/>
                <w:b w:val="0"/>
              </w:rPr>
              <w:t>ванн.</w:t>
            </w:r>
            <w:proofErr w:type="gramStart"/>
            <w:r w:rsidR="007E146B" w:rsidRPr="007E146B">
              <w:rPr>
                <w:rStyle w:val="fontstyle01"/>
                <w:b w:val="0"/>
              </w:rPr>
              <w:t>;Р</w:t>
            </w:r>
            <w:proofErr w:type="gramEnd"/>
            <w:r w:rsidR="007E146B" w:rsidRPr="007E146B">
              <w:rPr>
                <w:rStyle w:val="fontstyle01"/>
                <w:b w:val="0"/>
              </w:rPr>
              <w:t>еестровый</w:t>
            </w:r>
            <w:proofErr w:type="spellEnd"/>
            <w:r w:rsidR="007E146B" w:rsidRPr="007E146B">
              <w:rPr>
                <w:rStyle w:val="fontstyle01"/>
                <w:b w:val="0"/>
              </w:rPr>
              <w:t xml:space="preserve"> номер границы: 38:00-6.534; Вид объекта реестра границ: Зона с особыми условиями использования </w:t>
            </w:r>
            <w:proofErr w:type="spellStart"/>
            <w:r w:rsidR="007E146B" w:rsidRPr="007E146B">
              <w:rPr>
                <w:rStyle w:val="fontstyle01"/>
                <w:b w:val="0"/>
              </w:rPr>
              <w:t>территории</w:t>
            </w:r>
            <w:proofErr w:type="gramStart"/>
            <w:r w:rsidR="007E146B" w:rsidRPr="007E146B">
              <w:rPr>
                <w:rStyle w:val="fontstyle01"/>
                <w:b w:val="0"/>
              </w:rPr>
              <w:t>;В</w:t>
            </w:r>
            <w:proofErr w:type="gramEnd"/>
            <w:r w:rsidR="007E146B" w:rsidRPr="007E146B">
              <w:rPr>
                <w:rStyle w:val="fontstyle01"/>
                <w:b w:val="0"/>
              </w:rPr>
              <w:t>ид</w:t>
            </w:r>
            <w:proofErr w:type="spellEnd"/>
            <w:r w:rsidR="007E146B" w:rsidRPr="007E146B">
              <w:rPr>
                <w:rStyle w:val="fontstyle01"/>
                <w:b w:val="0"/>
              </w:rPr>
              <w:t xml:space="preserve"> зоны по документу: Зона с особыми условиями использования территории. Часть </w:t>
            </w:r>
            <w:proofErr w:type="spellStart"/>
            <w:r w:rsidR="007E146B" w:rsidRPr="007E146B">
              <w:rPr>
                <w:rStyle w:val="fontstyle01"/>
                <w:b w:val="0"/>
              </w:rPr>
              <w:t>прибрежнойзащитной</w:t>
            </w:r>
            <w:proofErr w:type="spellEnd"/>
            <w:r w:rsidR="007E146B" w:rsidRPr="007E146B">
              <w:rPr>
                <w:rStyle w:val="fontstyle01"/>
                <w:b w:val="0"/>
              </w:rPr>
              <w:t xml:space="preserve"> полосы </w:t>
            </w:r>
            <w:proofErr w:type="spellStart"/>
            <w:r w:rsidR="007E146B" w:rsidRPr="007E146B">
              <w:rPr>
                <w:rStyle w:val="fontstyle01"/>
                <w:b w:val="0"/>
              </w:rPr>
              <w:t>Братскоговодохранилища</w:t>
            </w:r>
            <w:proofErr w:type="spellEnd"/>
            <w:r w:rsidR="007E146B" w:rsidRPr="007E146B">
              <w:rPr>
                <w:rStyle w:val="fontstyle01"/>
                <w:b w:val="0"/>
              </w:rPr>
              <w:t xml:space="preserve">; Тип зоны: Прибрежная защитная полоса </w:t>
            </w:r>
          </w:p>
          <w:p w:rsidR="007E146B" w:rsidRPr="007E146B" w:rsidRDefault="007E146B" w:rsidP="007E146B">
            <w:pPr>
              <w:jc w:val="both"/>
              <w:rPr>
                <w:b/>
                <w:sz w:val="24"/>
                <w:szCs w:val="24"/>
              </w:rPr>
            </w:pPr>
            <w:r w:rsidRPr="007E146B">
              <w:rPr>
                <w:rStyle w:val="fontstyle01"/>
                <w:b w:val="0"/>
              </w:rPr>
      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</w:t>
            </w:r>
            <w:proofErr w:type="spellStart"/>
            <w:r w:rsidRPr="007E146B">
              <w:rPr>
                <w:rStyle w:val="fontstyle01"/>
                <w:b w:val="0"/>
              </w:rPr>
              <w:t>ействия</w:t>
            </w:r>
            <w:proofErr w:type="spellEnd"/>
            <w:r w:rsidRPr="007E146B">
              <w:rPr>
                <w:rStyle w:val="fontstyle01"/>
                <w:b w:val="0"/>
              </w:rPr>
              <w:t>: не установлен; реквизиты документа-основания: приказ об определении границ охранных зон от 16.10.2012 № 325 выдан: ОАО "ИЭСК";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Содержание ограничения (обременения): Ограничения прав, установленные в соответствии с Постановлением Правительства РФ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№ 160 от 24.02.2009 г.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Реестровый номер границы: 38:01-6.23; Вид объекта реестра границ: Зона с особыми условиями использования территории; Вид зоны по документу: ВЛ-35 </w:t>
            </w:r>
            <w:proofErr w:type="spellStart"/>
            <w:r w:rsidRPr="007E146B">
              <w:rPr>
                <w:rStyle w:val="fontstyle01"/>
                <w:b w:val="0"/>
              </w:rPr>
              <w:t>кВ</w:t>
            </w:r>
            <w:proofErr w:type="spellEnd"/>
            <w:r w:rsidRPr="007E146B">
              <w:rPr>
                <w:rStyle w:val="fontstyle01"/>
                <w:b w:val="0"/>
              </w:rPr>
              <w:t xml:space="preserve"> Балаганск - </w:t>
            </w:r>
            <w:proofErr w:type="spellStart"/>
            <w:r w:rsidRPr="007E146B">
              <w:rPr>
                <w:rStyle w:val="fontstyle01"/>
                <w:b w:val="0"/>
              </w:rPr>
              <w:t>Тарнополь</w:t>
            </w:r>
            <w:proofErr w:type="spellEnd"/>
            <w:proofErr w:type="gramStart"/>
            <w:r w:rsidRPr="007E146B">
              <w:rPr>
                <w:rStyle w:val="fontstyle01"/>
                <w:b w:val="0"/>
              </w:rPr>
              <w:t xml:space="preserve"> А</w:t>
            </w:r>
            <w:proofErr w:type="gramEnd"/>
            <w:r w:rsidRPr="007E146B">
              <w:rPr>
                <w:rStyle w:val="fontstyle01"/>
                <w:b w:val="0"/>
              </w:rPr>
              <w:t xml:space="preserve">, ВЛ-35 </w:t>
            </w:r>
            <w:proofErr w:type="spellStart"/>
            <w:r w:rsidRPr="007E146B">
              <w:rPr>
                <w:rStyle w:val="fontstyle01"/>
                <w:b w:val="0"/>
              </w:rPr>
              <w:t>кВ</w:t>
            </w:r>
            <w:proofErr w:type="spellEnd"/>
            <w:r w:rsidRPr="007E146B">
              <w:rPr>
                <w:rStyle w:val="fontstyle01"/>
                <w:b w:val="0"/>
              </w:rPr>
              <w:t xml:space="preserve"> Балаганск - </w:t>
            </w:r>
            <w:proofErr w:type="spellStart"/>
            <w:r w:rsidRPr="007E146B">
              <w:rPr>
                <w:rStyle w:val="fontstyle01"/>
                <w:b w:val="0"/>
              </w:rPr>
              <w:t>Тарнополь</w:t>
            </w:r>
            <w:proofErr w:type="spellEnd"/>
            <w:r w:rsidRPr="007E146B">
              <w:rPr>
                <w:rStyle w:val="fontstyle01"/>
                <w:b w:val="0"/>
              </w:rPr>
              <w:t xml:space="preserve"> Б; Тип зоны: Охранная зона инженерных коммуникаций; Номер: 19</w:t>
            </w:r>
          </w:p>
          <w:p w:rsidR="007E146B" w:rsidRPr="007E146B" w:rsidRDefault="007E146B" w:rsidP="007E146B">
            <w:pPr>
              <w:jc w:val="both"/>
              <w:rPr>
                <w:b/>
                <w:sz w:val="24"/>
                <w:szCs w:val="24"/>
              </w:rPr>
            </w:pPr>
            <w:r w:rsidRPr="007E146B">
              <w:rPr>
                <w:rStyle w:val="fontstyle01"/>
                <w:b w:val="0"/>
              </w:rPr>
              <w:t>вид ограничения (обременения): ограничения прав на земельный участок, предусмотренные статьей 56 Земельного кодекса Российской Федерации;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lastRenderedPageBreak/>
              <w:t xml:space="preserve">Срок действия: не </w:t>
            </w:r>
            <w:proofErr w:type="spellStart"/>
            <w:r w:rsidRPr="007E146B">
              <w:rPr>
                <w:rStyle w:val="fontstyle01"/>
                <w:b w:val="0"/>
              </w:rPr>
              <w:t>установлен</w:t>
            </w:r>
            <w:proofErr w:type="gramStart"/>
            <w:r w:rsidRPr="007E146B">
              <w:rPr>
                <w:rStyle w:val="fontstyle01"/>
                <w:b w:val="0"/>
              </w:rPr>
              <w:t>;р</w:t>
            </w:r>
            <w:proofErr w:type="gramEnd"/>
            <w:r w:rsidRPr="007E146B">
              <w:rPr>
                <w:rStyle w:val="fontstyle01"/>
                <w:b w:val="0"/>
              </w:rPr>
              <w:t>еквизиты</w:t>
            </w:r>
            <w:proofErr w:type="spellEnd"/>
            <w:r w:rsidRPr="007E146B">
              <w:rPr>
                <w:rStyle w:val="fontstyle01"/>
                <w:b w:val="0"/>
              </w:rPr>
              <w:t xml:space="preserve"> документа-основания: карта (план) зоны с особыми условиями использования территории от 31.10.2017 № б/н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выдан: Общество с ограниченной ответственностью "Земельные ресурсы"; письмо о согласовании карт (планов) объектов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землеустройства от 17.11.2017 № 05-4681 </w:t>
            </w:r>
            <w:proofErr w:type="gramStart"/>
            <w:r w:rsidRPr="007E146B">
              <w:rPr>
                <w:rStyle w:val="fontstyle01"/>
                <w:b w:val="0"/>
              </w:rPr>
              <w:t>выдан</w:t>
            </w:r>
            <w:proofErr w:type="gramEnd"/>
            <w:r w:rsidRPr="007E146B">
              <w:rPr>
                <w:rStyle w:val="fontstyle01"/>
                <w:b w:val="0"/>
              </w:rPr>
              <w:t>: Енисейское бассейновое водное управление Федерального агентства водных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ресурсов; приказ об установлении границ </w:t>
            </w:r>
            <w:proofErr w:type="spellStart"/>
            <w:r w:rsidRPr="007E146B">
              <w:rPr>
                <w:rStyle w:val="fontstyle01"/>
                <w:b w:val="0"/>
              </w:rPr>
              <w:t>водоохранной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зоны от 17.11.2017 № 302 выдан: Енисейское бассейновое водное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управление Федерального агентства водных ресурсов; государственный контракт на информационное обеспечение и другие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работы в области водных ресурсов для федеральных Государственных нужд, Техническое задание от 13.10.2017 № 41к/2017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выдан: ФГБУ "Российский информационно-аналитический и научно-исследовательский водохозяйственный центр"; письмо "О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предоставлении информации из государственного </w:t>
            </w:r>
            <w:proofErr w:type="spellStart"/>
            <w:r w:rsidRPr="007E146B">
              <w:rPr>
                <w:rStyle w:val="fontstyle01"/>
                <w:b w:val="0"/>
              </w:rPr>
              <w:t>рыбохозяйственного</w:t>
            </w:r>
            <w:proofErr w:type="spellEnd"/>
            <w:r w:rsidRPr="007E146B">
              <w:rPr>
                <w:rStyle w:val="fontstyle01"/>
                <w:b w:val="0"/>
              </w:rPr>
              <w:t xml:space="preserve"> реестра" от 13.10.2017 № У05-1737 выдан: Федеральное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агентство по рыболовству; приказ "О совершенствовании мер по установлению на местности границ </w:t>
            </w:r>
            <w:proofErr w:type="spellStart"/>
            <w:r w:rsidRPr="007E146B">
              <w:rPr>
                <w:rStyle w:val="fontstyle01"/>
                <w:b w:val="0"/>
              </w:rPr>
              <w:t>водоохранных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 и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границ прибрежных защитных полос водных объектов" от 07.03.2014 № 64 выдан: Федеральное агентство водных ресурсов;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приказ "О внесении изменений в приказ Федерального агентства водных ресурсов от 7 марта 2014 г. № 64 "О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совершенствовании мер по установлению на местности границ </w:t>
            </w:r>
            <w:proofErr w:type="spellStart"/>
            <w:r w:rsidRPr="007E146B">
              <w:rPr>
                <w:rStyle w:val="fontstyle01"/>
                <w:b w:val="0"/>
              </w:rPr>
              <w:t>водоохранных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 и границ прибрежных защитных полос водных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объектов" от 08.05.2015 № 84 выдан: Федеральное агентство водных ресурсов;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Содержание ограничения (обременения): </w:t>
            </w:r>
            <w:proofErr w:type="gramStart"/>
            <w:r w:rsidRPr="007E146B">
              <w:rPr>
                <w:rStyle w:val="fontstyle01"/>
                <w:b w:val="0"/>
              </w:rPr>
              <w:t>В соответствии с частью 15 статьи 65 Водного кодекса Российской Федерации от 03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июня 2006 года № 74-ФЗ в границах </w:t>
            </w:r>
            <w:proofErr w:type="spellStart"/>
            <w:r w:rsidRPr="007E146B">
              <w:rPr>
                <w:rStyle w:val="fontstyle01"/>
                <w:b w:val="0"/>
              </w:rPr>
              <w:t>водоохранных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 запрещается: 1) использование сточных вод в целях регулирования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плодородия почв; 2) размещение кладбищ, скотомогильников, объектов размещения отходов производства и потребления,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химических, взрывчатых, токсичных, отравляющих и ядовитых веществ, пунктов захоронения радиоактивных отходов;</w:t>
            </w:r>
            <w:proofErr w:type="gramEnd"/>
            <w:r w:rsidRPr="007E146B">
              <w:rPr>
                <w:rStyle w:val="fontstyle01"/>
                <w:b w:val="0"/>
              </w:rPr>
              <w:t xml:space="preserve"> 3)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осуществление авиационных мер по борьбе с вредными организмами; 4) движение и стоянка транспортных средств (кроме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специальных транспортных средств), за исключением их движения по дорогам и стоянки на дорогах и в специально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оборудованных местах, имеющих твердое покрытие; </w:t>
            </w:r>
            <w:proofErr w:type="gramStart"/>
            <w:r w:rsidRPr="007E146B">
              <w:rPr>
                <w:rStyle w:val="fontstyle01"/>
                <w:b w:val="0"/>
              </w:rPr>
              <w:t>5) размещение автозаправочных станций, складов горюче-смазочных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материалов (за исключением случаев, если автозаправочные станции, склады горюче-смазочных материалов размещены на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территориях портов, судостроительных и судоремонтных организаций, инфраструктуры внутренних водных путей при условии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соблюдения требований законодательства в области охраны окружающей среды и настоящего Кодекса), станций технического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обслуживания, используемых для технического осмотра и ремонта транспортных средств, осуществление мойки транспортных средств;</w:t>
            </w:r>
            <w:proofErr w:type="gramEnd"/>
            <w:r w:rsidRPr="007E146B">
              <w:rPr>
                <w:rStyle w:val="fontstyle01"/>
                <w:b w:val="0"/>
              </w:rPr>
              <w:t xml:space="preserve"> 6) размещение специализированных хранилищ пестицидов и </w:t>
            </w:r>
            <w:proofErr w:type="spellStart"/>
            <w:r w:rsidRPr="007E146B">
              <w:rPr>
                <w:rStyle w:val="fontstyle01"/>
                <w:b w:val="0"/>
              </w:rPr>
              <w:t>агрохимикатов</w:t>
            </w:r>
            <w:proofErr w:type="spellEnd"/>
            <w:r w:rsidRPr="007E146B">
              <w:rPr>
                <w:rStyle w:val="fontstyle01"/>
                <w:b w:val="0"/>
              </w:rPr>
              <w:t xml:space="preserve">, применение пестицидов и </w:t>
            </w:r>
            <w:proofErr w:type="spellStart"/>
            <w:r w:rsidRPr="007E146B">
              <w:rPr>
                <w:rStyle w:val="fontstyle01"/>
                <w:b w:val="0"/>
              </w:rPr>
              <w:t>агрохимикатов</w:t>
            </w:r>
            <w:proofErr w:type="spellEnd"/>
            <w:r w:rsidRPr="007E146B">
              <w:rPr>
                <w:rStyle w:val="fontstyle01"/>
                <w:b w:val="0"/>
              </w:rPr>
              <w:t>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7) сброс сточных, в том числе дренажных, вод; </w:t>
            </w:r>
            <w:proofErr w:type="gramStart"/>
            <w:r w:rsidRPr="007E146B">
              <w:rPr>
                <w:rStyle w:val="fontstyle01"/>
                <w:b w:val="0"/>
              </w:rPr>
              <w:t>8) разведка и добыча общераспространенных полезных ископаемых (за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исключением случаев, если разведка и добыча общераспространенных полезных ископаемых осуществляются пользователями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недр, осуществляющими разведку и добычу иных видов полезных ископаемых, в границах предоставленных им в соответствии с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законодательством Российской Федерации о недрах горных отводов и (или) геологических отводов на основании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утвержденного технического проекта в соответствии со статьей 19.1 Закона Российской Федерации от</w:t>
            </w:r>
            <w:proofErr w:type="gramEnd"/>
            <w:r w:rsidRPr="007E146B">
              <w:rPr>
                <w:rStyle w:val="fontstyle01"/>
                <w:b w:val="0"/>
              </w:rPr>
              <w:t xml:space="preserve"> </w:t>
            </w:r>
            <w:proofErr w:type="gramStart"/>
            <w:r w:rsidRPr="007E146B">
              <w:rPr>
                <w:rStyle w:val="fontstyle01"/>
                <w:b w:val="0"/>
              </w:rPr>
              <w:t>21 февраля 1992 года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N 2395-1 "О недрах").</w:t>
            </w:r>
            <w:proofErr w:type="gramEnd"/>
            <w:r w:rsidRPr="007E146B">
              <w:rPr>
                <w:rStyle w:val="fontstyle01"/>
                <w:b w:val="0"/>
              </w:rPr>
              <w:t xml:space="preserve"> </w:t>
            </w:r>
            <w:proofErr w:type="gramStart"/>
            <w:r w:rsidRPr="007E146B">
              <w:rPr>
                <w:rStyle w:val="fontstyle01"/>
                <w:b w:val="0"/>
              </w:rPr>
              <w:t>В соответствии с частью 16 статьи 65 Водного кодекса Российской Федерации от 03 июня 2006 года №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74-ФЗ в границах </w:t>
            </w:r>
            <w:proofErr w:type="spellStart"/>
            <w:r w:rsidRPr="007E146B">
              <w:rPr>
                <w:rStyle w:val="fontstyle01"/>
                <w:b w:val="0"/>
              </w:rPr>
              <w:t>водоохранной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зоны допускается проектирование, строительство, реконструкция, ввод в эксплуатацию,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эксплуатация хозяйственных и иных объектов при условии оборудования таких объектов сооружениями, обеспечивающими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охрану водных объектов от загрязнения, засорения и истощения вод в соответствии с водным законодательством и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>законодательством в области охраны окружающей</w:t>
            </w:r>
            <w:proofErr w:type="gramEnd"/>
            <w:r w:rsidRPr="007E146B">
              <w:rPr>
                <w:rStyle w:val="fontstyle01"/>
                <w:b w:val="0"/>
              </w:rPr>
              <w:t xml:space="preserve"> среды</w:t>
            </w:r>
            <w:proofErr w:type="gramStart"/>
            <w:r w:rsidRPr="007E146B">
              <w:rPr>
                <w:rStyle w:val="fontstyle01"/>
                <w:b w:val="0"/>
              </w:rPr>
              <w:t xml:space="preserve">.; </w:t>
            </w:r>
            <w:proofErr w:type="gramEnd"/>
            <w:r w:rsidRPr="007E146B">
              <w:rPr>
                <w:rStyle w:val="fontstyle01"/>
                <w:b w:val="0"/>
              </w:rPr>
              <w:t>Реестровый номер границы: 38:00-6.532;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территории. Часть </w:t>
            </w:r>
            <w:proofErr w:type="spellStart"/>
            <w:r w:rsidRPr="007E146B">
              <w:rPr>
                <w:rStyle w:val="fontstyle01"/>
                <w:b w:val="0"/>
              </w:rPr>
              <w:t>водоохранной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зоны Братского водохранилища; Тип зоны: </w:t>
            </w:r>
            <w:proofErr w:type="spellStart"/>
            <w:r w:rsidRPr="007E146B">
              <w:rPr>
                <w:rStyle w:val="fontstyle01"/>
                <w:b w:val="0"/>
              </w:rPr>
              <w:t>Водоохранная</w:t>
            </w:r>
            <w:proofErr w:type="spellEnd"/>
            <w:r w:rsidRPr="007E146B">
              <w:rPr>
                <w:rStyle w:val="fontstyle01"/>
                <w:b w:val="0"/>
              </w:rPr>
              <w:t xml:space="preserve"> зона</w:t>
            </w:r>
          </w:p>
          <w:p w:rsidR="007E146B" w:rsidRPr="007E146B" w:rsidRDefault="007E146B" w:rsidP="007E146B">
            <w:pPr>
              <w:jc w:val="both"/>
              <w:rPr>
                <w:b/>
                <w:sz w:val="24"/>
                <w:szCs w:val="24"/>
              </w:rPr>
            </w:pPr>
            <w:r w:rsidRPr="007E146B">
              <w:rPr>
                <w:rStyle w:val="fontstyle01"/>
                <w:b w:val="0"/>
              </w:rPr>
              <w:t>вид ограничения (обременения): ограничения прав на земельный участок, предусмотренные статьей 56 Земельного кодекса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Российской Федерации; Срок действия: не установлен; реквизиты документа-основания: приказ об определении границ охранных зон от 16.10.2012 № 325 выдан: </w:t>
            </w:r>
            <w:r w:rsidRPr="007E146B">
              <w:rPr>
                <w:rStyle w:val="fontstyle01"/>
                <w:b w:val="0"/>
              </w:rPr>
              <w:lastRenderedPageBreak/>
              <w:t>ОАО "ИЭСК"; Содержание ограничения (обременения): Ограничения прав, установленные в соответствии с Постановлением Правительства РФ</w:t>
            </w:r>
            <w:r w:rsidRPr="007E146B">
              <w:rPr>
                <w:rFonts w:ascii="TimesNewRomanPSMT" w:hAnsi="TimesNewRomanPSMT"/>
                <w:b/>
                <w:color w:val="000000"/>
              </w:rPr>
              <w:br/>
            </w:r>
            <w:r w:rsidRPr="007E146B">
              <w:rPr>
                <w:rStyle w:val="fontstyle01"/>
                <w:b w:val="0"/>
              </w:rPr>
              <w:t xml:space="preserve">№ 160 от 24.02.2009 г.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Реестровый номер границы: 38:01-6.4;Вид объекта реестра границ: Зона с особыми условиями использования территории; Вид зоны по документу: ВЛ-35 </w:t>
            </w:r>
            <w:proofErr w:type="spellStart"/>
            <w:r w:rsidRPr="007E146B">
              <w:rPr>
                <w:rStyle w:val="fontstyle01"/>
                <w:b w:val="0"/>
              </w:rPr>
              <w:t>кВ.</w:t>
            </w:r>
            <w:proofErr w:type="spellEnd"/>
            <w:r w:rsidRPr="007E146B">
              <w:rPr>
                <w:rStyle w:val="fontstyle01"/>
                <w:b w:val="0"/>
              </w:rPr>
              <w:t xml:space="preserve"> Балаганск - </w:t>
            </w:r>
            <w:proofErr w:type="spellStart"/>
            <w:r w:rsidRPr="007E146B">
              <w:rPr>
                <w:rStyle w:val="fontstyle01"/>
                <w:b w:val="0"/>
              </w:rPr>
              <w:t>Заславск</w:t>
            </w:r>
            <w:proofErr w:type="spellEnd"/>
            <w:r w:rsidRPr="007E146B">
              <w:rPr>
                <w:rStyle w:val="fontstyle01"/>
                <w:b w:val="0"/>
              </w:rPr>
              <w:t>; Тип зоны: Охранная зона инженерных коммуникаций; Номер: 20</w:t>
            </w:r>
          </w:p>
          <w:p w:rsidR="000D65FF" w:rsidRPr="001A3768" w:rsidRDefault="000D65FF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lastRenderedPageBreak/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7E146B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  <w:highlight w:val="green"/>
              </w:rPr>
              <w:t>-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</w:t>
            </w:r>
            <w:r w:rsidRPr="00F119F0">
              <w:rPr>
                <w:sz w:val="22"/>
                <w:szCs w:val="22"/>
              </w:rPr>
              <w:lastRenderedPageBreak/>
              <w:t>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513" w:rsidRDefault="00DC0513" w:rsidP="00840B4A">
      <w:r>
        <w:separator/>
      </w:r>
    </w:p>
  </w:endnote>
  <w:endnote w:type="continuationSeparator" w:id="0">
    <w:p w:rsidR="00DC0513" w:rsidRDefault="00DC0513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513" w:rsidRDefault="00DC0513" w:rsidP="00840B4A">
      <w:r>
        <w:separator/>
      </w:r>
    </w:p>
  </w:footnote>
  <w:footnote w:type="continuationSeparator" w:id="0">
    <w:p w:rsidR="00DC0513" w:rsidRDefault="00DC0513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DC0513" w:rsidRDefault="00DC0513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CB6">
          <w:rPr>
            <w:noProof/>
          </w:rPr>
          <w:t>2</w:t>
        </w:r>
        <w:r>
          <w:fldChar w:fldCharType="end"/>
        </w:r>
      </w:p>
    </w:sdtContent>
  </w:sdt>
  <w:p w:rsidR="00DC0513" w:rsidRDefault="00DC0513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1547090B"/>
    <w:multiLevelType w:val="hybridMultilevel"/>
    <w:tmpl w:val="630E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5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1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5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28C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A4D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87C56"/>
    <w:rsid w:val="00191996"/>
    <w:rsid w:val="00192B97"/>
    <w:rsid w:val="00192FFF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695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178B0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CB6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DDB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3144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A6C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49B8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5EB7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E65A9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1F7C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22D7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AAE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9AB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1B"/>
    <w:rsid w:val="005C5873"/>
    <w:rsid w:val="005C59C4"/>
    <w:rsid w:val="005C77CD"/>
    <w:rsid w:val="005C7AF3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079F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87CE2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2C5"/>
    <w:rsid w:val="007A1B1E"/>
    <w:rsid w:val="007A2A35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46B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51A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354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5DE3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3A3D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3B"/>
    <w:rsid w:val="00CA7F52"/>
    <w:rsid w:val="00CB0A31"/>
    <w:rsid w:val="00CB131F"/>
    <w:rsid w:val="00CB2085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7FC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47E3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1E89"/>
    <w:rsid w:val="00D72762"/>
    <w:rsid w:val="00D730A1"/>
    <w:rsid w:val="00D748C9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513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4E06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18FF"/>
    <w:rsid w:val="00EE207A"/>
    <w:rsid w:val="00EE2E6E"/>
    <w:rsid w:val="00EE359C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481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6B13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E1DE7-88DD-4A1C-BFFD-3552D2E7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10</Pages>
  <Words>3251</Words>
  <Characters>23675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26873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KUMI 6</cp:lastModifiedBy>
  <cp:revision>26</cp:revision>
  <cp:lastPrinted>2026-06-17T09:00:00Z</cp:lastPrinted>
  <dcterms:created xsi:type="dcterms:W3CDTF">2026-04-17T08:44:00Z</dcterms:created>
  <dcterms:modified xsi:type="dcterms:W3CDTF">2026-06-23T08:15:00Z</dcterms:modified>
</cp:coreProperties>
</file>