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2E9" w:rsidRDefault="00F722E9" w:rsidP="00F722E9"/>
    <w:p w:rsidR="003C28DE" w:rsidRPr="00BF587D" w:rsidRDefault="00831B30" w:rsidP="00831B30">
      <w:pPr>
        <w:jc w:val="center"/>
      </w:pPr>
      <w:r>
        <w:rPr>
          <w:noProof/>
          <w:sz w:val="28"/>
          <w:szCs w:val="28"/>
        </w:rPr>
        <w:drawing>
          <wp:inline distT="0" distB="0" distL="0" distR="0">
            <wp:extent cx="1091565" cy="13658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" cy="136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28DE" w:rsidRPr="006B5A66" w:rsidRDefault="003C28DE" w:rsidP="006B5A66">
      <w:pPr>
        <w:jc w:val="center"/>
        <w:rPr>
          <w:b/>
        </w:rPr>
      </w:pPr>
      <w:r w:rsidRPr="006B5A66">
        <w:rPr>
          <w:b/>
        </w:rPr>
        <w:t>РОССИЙСКАЯ ФЕДЕРАЦИЯ</w:t>
      </w:r>
    </w:p>
    <w:p w:rsidR="003C28DE" w:rsidRPr="006B5A66" w:rsidRDefault="003C28DE" w:rsidP="006B5A66">
      <w:pPr>
        <w:jc w:val="center"/>
        <w:rPr>
          <w:b/>
        </w:rPr>
      </w:pPr>
      <w:r w:rsidRPr="006B5A66">
        <w:rPr>
          <w:b/>
        </w:rPr>
        <w:t>ИРКУТСКАЯ ОБЛАСТЬ</w:t>
      </w:r>
    </w:p>
    <w:p w:rsidR="003C28DE" w:rsidRPr="006B5A66" w:rsidRDefault="003C28DE" w:rsidP="006B5A66">
      <w:pPr>
        <w:jc w:val="center"/>
        <w:rPr>
          <w:b/>
        </w:rPr>
      </w:pPr>
    </w:p>
    <w:p w:rsidR="003C28DE" w:rsidRPr="006B5A66" w:rsidRDefault="003C28DE" w:rsidP="006B5A66">
      <w:pPr>
        <w:jc w:val="center"/>
        <w:rPr>
          <w:b/>
        </w:rPr>
      </w:pPr>
      <w:r w:rsidRPr="006B5A66">
        <w:rPr>
          <w:b/>
        </w:rPr>
        <w:t>НУКУТСКИЙ МУНИЦИПАЛЬНЫЙ ОКРУГ</w:t>
      </w:r>
    </w:p>
    <w:p w:rsidR="003C28DE" w:rsidRPr="006B5A66" w:rsidRDefault="003C28DE" w:rsidP="006B5A66">
      <w:pPr>
        <w:jc w:val="center"/>
        <w:rPr>
          <w:b/>
        </w:rPr>
      </w:pPr>
    </w:p>
    <w:p w:rsidR="003C28DE" w:rsidRPr="006B5A66" w:rsidRDefault="003C28DE" w:rsidP="006B5A66">
      <w:pPr>
        <w:jc w:val="center"/>
        <w:rPr>
          <w:b/>
        </w:rPr>
      </w:pPr>
      <w:r w:rsidRPr="006B5A66">
        <w:rPr>
          <w:b/>
        </w:rPr>
        <w:t>ДУМА НУКУТСКОГО МУНИЦИПАЛЬНОГО ОКРУГА</w:t>
      </w:r>
    </w:p>
    <w:p w:rsidR="003C28DE" w:rsidRPr="006B5A66" w:rsidRDefault="003C28DE" w:rsidP="006B5A66">
      <w:pPr>
        <w:jc w:val="center"/>
        <w:rPr>
          <w:b/>
        </w:rPr>
      </w:pPr>
      <w:r w:rsidRPr="006B5A66">
        <w:rPr>
          <w:b/>
        </w:rPr>
        <w:t>ИРКУТСКОЙ ОБЛАСТИ</w:t>
      </w:r>
    </w:p>
    <w:p w:rsidR="003C28DE" w:rsidRPr="006B5A66" w:rsidRDefault="003C28DE" w:rsidP="006B5A66">
      <w:pPr>
        <w:jc w:val="center"/>
        <w:rPr>
          <w:b/>
        </w:rPr>
      </w:pPr>
    </w:p>
    <w:p w:rsidR="003C28DE" w:rsidRPr="006B5A66" w:rsidRDefault="006B5A66" w:rsidP="006B5A66">
      <w:pPr>
        <w:jc w:val="center"/>
        <w:rPr>
          <w:b/>
        </w:rPr>
      </w:pPr>
      <w:r>
        <w:rPr>
          <w:b/>
        </w:rPr>
        <w:t xml:space="preserve">Первый </w:t>
      </w:r>
      <w:r w:rsidR="003C28DE" w:rsidRPr="006B5A66">
        <w:rPr>
          <w:b/>
        </w:rPr>
        <w:t>созыв</w:t>
      </w:r>
    </w:p>
    <w:p w:rsidR="003C28DE" w:rsidRPr="006B5A66" w:rsidRDefault="003C28DE" w:rsidP="006B5A66">
      <w:pPr>
        <w:jc w:val="center"/>
        <w:rPr>
          <w:b/>
        </w:rPr>
      </w:pPr>
    </w:p>
    <w:p w:rsidR="003C28DE" w:rsidRPr="006B5A66" w:rsidRDefault="003C28DE" w:rsidP="006B5A66">
      <w:pPr>
        <w:pBdr>
          <w:bottom w:val="single" w:sz="12" w:space="1" w:color="auto"/>
        </w:pBdr>
        <w:jc w:val="center"/>
        <w:rPr>
          <w:b/>
        </w:rPr>
      </w:pPr>
      <w:r w:rsidRPr="006B5A66">
        <w:rPr>
          <w:b/>
        </w:rPr>
        <w:t>РЕШЕНИЕ</w:t>
      </w:r>
    </w:p>
    <w:p w:rsidR="003C28DE" w:rsidRPr="006B5A66" w:rsidRDefault="009F7DB5" w:rsidP="006B5A66">
      <w:r>
        <w:t xml:space="preserve">27 </w:t>
      </w:r>
      <w:r w:rsidR="000F02C7" w:rsidRPr="006B5A66">
        <w:t>март</w:t>
      </w:r>
      <w:r w:rsidR="00A8132D" w:rsidRPr="006B5A66">
        <w:t>а</w:t>
      </w:r>
      <w:r>
        <w:t xml:space="preserve"> </w:t>
      </w:r>
      <w:r w:rsidR="003C28DE" w:rsidRPr="006B5A66">
        <w:t>2026</w:t>
      </w:r>
      <w:r w:rsidR="000F02C7" w:rsidRPr="006B5A66">
        <w:t xml:space="preserve">  </w:t>
      </w:r>
      <w:r w:rsidR="003C28DE" w:rsidRPr="006B5A66">
        <w:t xml:space="preserve">                        </w:t>
      </w:r>
      <w:r w:rsidR="00A8132D" w:rsidRPr="006B5A66">
        <w:t xml:space="preserve"> </w:t>
      </w:r>
      <w:r w:rsidR="003C28DE" w:rsidRPr="006B5A66">
        <w:t xml:space="preserve">    </w:t>
      </w:r>
      <w:r>
        <w:t xml:space="preserve">             </w:t>
      </w:r>
      <w:r w:rsidR="003C28DE" w:rsidRPr="006B5A66">
        <w:t>№</w:t>
      </w:r>
      <w:r>
        <w:t xml:space="preserve"> 47           </w:t>
      </w:r>
      <w:r w:rsidR="003C28DE" w:rsidRPr="006B5A66">
        <w:t xml:space="preserve">                  </w:t>
      </w:r>
      <w:r w:rsidR="00976A06" w:rsidRPr="006B5A66">
        <w:t xml:space="preserve">    </w:t>
      </w:r>
      <w:r w:rsidR="00AA2E61" w:rsidRPr="006B5A66">
        <w:t xml:space="preserve">        </w:t>
      </w:r>
      <w:r w:rsidR="000B3463" w:rsidRPr="006B5A66">
        <w:t xml:space="preserve">      </w:t>
      </w:r>
      <w:r w:rsidR="003C28DE" w:rsidRPr="006B5A66">
        <w:t xml:space="preserve"> п. Новонукутский</w:t>
      </w:r>
    </w:p>
    <w:p w:rsidR="003C28DE" w:rsidRPr="006B5A66" w:rsidRDefault="003C28DE" w:rsidP="006B5A66">
      <w:pPr>
        <w:ind w:firstLine="709"/>
        <w:jc w:val="both"/>
      </w:pPr>
    </w:p>
    <w:p w:rsidR="00FA5B7B" w:rsidRPr="006B5A66" w:rsidRDefault="000272F0" w:rsidP="006B5A66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6B5A66">
        <w:rPr>
          <w:rFonts w:eastAsiaTheme="minorEastAsia"/>
        </w:rPr>
        <w:t>О</w:t>
      </w:r>
      <w:r w:rsidR="00FA5B7B" w:rsidRPr="006B5A66">
        <w:rPr>
          <w:rFonts w:eastAsiaTheme="minorEastAsia"/>
        </w:rPr>
        <w:t>б утверждении Порядка выдвижения,</w:t>
      </w:r>
    </w:p>
    <w:p w:rsidR="00FA5B7B" w:rsidRPr="006B5A66" w:rsidRDefault="00FA5B7B" w:rsidP="006B5A66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6B5A66">
        <w:rPr>
          <w:rFonts w:eastAsiaTheme="minorEastAsia"/>
        </w:rPr>
        <w:t>внесения, обсуждения, рассмотрения инициативных</w:t>
      </w:r>
    </w:p>
    <w:p w:rsidR="00FA5B7B" w:rsidRPr="006B5A66" w:rsidRDefault="00FA5B7B" w:rsidP="006B5A66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6B5A66">
        <w:rPr>
          <w:rFonts w:eastAsiaTheme="minorEastAsia"/>
        </w:rPr>
        <w:t>проектов, а также проведения их конкурсного отбора</w:t>
      </w:r>
    </w:p>
    <w:p w:rsidR="000272F0" w:rsidRPr="006B5A66" w:rsidRDefault="00FA5B7B" w:rsidP="006B5A66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6B5A66">
        <w:rPr>
          <w:rFonts w:eastAsiaTheme="minorEastAsia"/>
        </w:rPr>
        <w:t xml:space="preserve">в </w:t>
      </w:r>
      <w:proofErr w:type="spellStart"/>
      <w:r w:rsidRPr="006B5A66">
        <w:rPr>
          <w:rFonts w:eastAsiaTheme="minorEastAsia"/>
        </w:rPr>
        <w:t>Нукутском</w:t>
      </w:r>
      <w:proofErr w:type="spellEnd"/>
      <w:r w:rsidRPr="006B5A66">
        <w:rPr>
          <w:rFonts w:eastAsiaTheme="minorEastAsia"/>
        </w:rPr>
        <w:t xml:space="preserve"> муниципа</w:t>
      </w:r>
      <w:r w:rsidR="009F7DB5">
        <w:rPr>
          <w:rFonts w:eastAsiaTheme="minorEastAsia"/>
        </w:rPr>
        <w:t>льном округе Иркутской области</w:t>
      </w:r>
    </w:p>
    <w:p w:rsidR="00A8132D" w:rsidRPr="006B5A66" w:rsidRDefault="00A8132D" w:rsidP="006B5A66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p w:rsidR="00F923FB" w:rsidRPr="006B5A66" w:rsidRDefault="00F923FB" w:rsidP="006B5A66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p w:rsidR="004475C6" w:rsidRPr="006B5A66" w:rsidRDefault="005B5543" w:rsidP="009F7DB5">
      <w:pPr>
        <w:ind w:firstLine="708"/>
        <w:jc w:val="both"/>
      </w:pPr>
      <w:r w:rsidRPr="006B5A66">
        <w:rPr>
          <w:rFonts w:eastAsiaTheme="minorEastAsia"/>
          <w:bCs/>
        </w:rPr>
        <w:t>В соответствии</w:t>
      </w:r>
      <w:r w:rsidR="00E240CC" w:rsidRPr="006B5A66">
        <w:rPr>
          <w:rFonts w:eastAsiaTheme="minorEastAsia"/>
          <w:bCs/>
        </w:rPr>
        <w:t xml:space="preserve"> </w:t>
      </w:r>
      <w:r w:rsidR="00E240CC" w:rsidRPr="006B5A66">
        <w:rPr>
          <w:rFonts w:eastAsiaTheme="minorEastAsia"/>
          <w:bCs/>
          <w:lang w:val="x-none"/>
        </w:rPr>
        <w:t>со статьями 49, 69, 70 Федерального закона от 20 марта</w:t>
      </w:r>
      <w:r w:rsidR="006B5A66">
        <w:rPr>
          <w:rFonts w:eastAsiaTheme="minorEastAsia"/>
          <w:bCs/>
        </w:rPr>
        <w:t xml:space="preserve"> </w:t>
      </w:r>
      <w:r w:rsidR="00E240CC" w:rsidRPr="006B5A66">
        <w:rPr>
          <w:rFonts w:eastAsiaTheme="minorEastAsia"/>
          <w:bCs/>
          <w:lang w:val="x-none"/>
        </w:rPr>
        <w:t>2025 г</w:t>
      </w:r>
      <w:r w:rsidR="006B5A66">
        <w:rPr>
          <w:rFonts w:eastAsiaTheme="minorEastAsia"/>
          <w:bCs/>
        </w:rPr>
        <w:t>.</w:t>
      </w:r>
      <w:r w:rsidR="009F7DB5">
        <w:rPr>
          <w:rFonts w:eastAsiaTheme="minorEastAsia"/>
          <w:bCs/>
        </w:rPr>
        <w:t xml:space="preserve">      </w:t>
      </w:r>
      <w:r w:rsidR="00E240CC" w:rsidRPr="006B5A66">
        <w:rPr>
          <w:rFonts w:eastAsiaTheme="minorEastAsia"/>
          <w:bCs/>
          <w:lang w:val="x-none"/>
        </w:rPr>
        <w:t>№ 33-ФЗ</w:t>
      </w:r>
      <w:r w:rsidR="004475C6" w:rsidRPr="006B5A66">
        <w:rPr>
          <w:rFonts w:eastAsiaTheme="minorEastAsia"/>
          <w:bCs/>
        </w:rPr>
        <w:t xml:space="preserve"> </w:t>
      </w:r>
      <w:r w:rsidR="004475C6" w:rsidRPr="006B5A66">
        <w:rPr>
          <w:b/>
          <w:shd w:val="clear" w:color="auto" w:fill="FFFFFF"/>
        </w:rPr>
        <w:t>«</w:t>
      </w:r>
      <w:r w:rsidR="004475C6" w:rsidRPr="006B5A66">
        <w:rPr>
          <w:rStyle w:val="ad"/>
          <w:b w:val="0"/>
          <w:shd w:val="clear" w:color="auto" w:fill="FFFFFF"/>
        </w:rPr>
        <w:t>Об общих принципах организации местного самоуправления в единой системе публичной власти»</w:t>
      </w:r>
      <w:r w:rsidR="004475C6" w:rsidRPr="009F7DB5">
        <w:rPr>
          <w:shd w:val="clear" w:color="auto" w:fill="FFFFFF"/>
        </w:rPr>
        <w:t>,</w:t>
      </w:r>
      <w:r w:rsidR="00A8132D" w:rsidRPr="009F7DB5">
        <w:rPr>
          <w:shd w:val="clear" w:color="auto" w:fill="FFFFFF"/>
        </w:rPr>
        <w:t xml:space="preserve"> </w:t>
      </w:r>
      <w:r w:rsidR="00A8132D" w:rsidRPr="006B5A66">
        <w:rPr>
          <w:bCs/>
        </w:rPr>
        <w:t>Федеральным законом от 6 октября 2003 г.</w:t>
      </w:r>
      <w:r w:rsidR="006B5A66">
        <w:rPr>
          <w:bCs/>
        </w:rPr>
        <w:t xml:space="preserve"> </w:t>
      </w:r>
      <w:r w:rsidR="00A8132D" w:rsidRPr="006B5A66">
        <w:rPr>
          <w:bCs/>
        </w:rPr>
        <w:t>№ 131-ФЗ «Об общих принципах организации местного самоуправления в Российской Федерации»,</w:t>
      </w:r>
      <w:r w:rsidR="004475C6" w:rsidRPr="006B5A66">
        <w:rPr>
          <w:b/>
          <w:shd w:val="clear" w:color="auto" w:fill="FFFFFF"/>
        </w:rPr>
        <w:t xml:space="preserve"> </w:t>
      </w:r>
      <w:r w:rsidR="008253B8" w:rsidRPr="006B5A66">
        <w:t>руководствуясь статьями</w:t>
      </w:r>
      <w:r w:rsidR="00FA5B7B" w:rsidRPr="006B5A66">
        <w:t xml:space="preserve"> 27, 30</w:t>
      </w:r>
      <w:r w:rsidR="008253B8" w:rsidRPr="006B5A66">
        <w:t>, 31</w:t>
      </w:r>
      <w:r w:rsidR="00A8132D" w:rsidRPr="006B5A66">
        <w:t xml:space="preserve">, 36 </w:t>
      </w:r>
      <w:r w:rsidR="00FA5B7B" w:rsidRPr="006B5A66">
        <w:t xml:space="preserve">Устава </w:t>
      </w:r>
      <w:proofErr w:type="spellStart"/>
      <w:r w:rsidR="00CC2B85" w:rsidRPr="006B5A66">
        <w:t>Нукутского</w:t>
      </w:r>
      <w:proofErr w:type="spellEnd"/>
      <w:r w:rsidR="00CC2B85" w:rsidRPr="006B5A66">
        <w:t xml:space="preserve"> </w:t>
      </w:r>
      <w:r w:rsidR="00FA5B7B" w:rsidRPr="006B5A66">
        <w:t xml:space="preserve">муниципального </w:t>
      </w:r>
      <w:r w:rsidR="00CC2B85" w:rsidRPr="006B5A66">
        <w:t>округа Иркутской области</w:t>
      </w:r>
      <w:r w:rsidR="00FA5B7B" w:rsidRPr="006B5A66">
        <w:t xml:space="preserve">, </w:t>
      </w:r>
      <w:r w:rsidR="004475C6" w:rsidRPr="006B5A66">
        <w:t xml:space="preserve">Дума </w:t>
      </w:r>
      <w:proofErr w:type="spellStart"/>
      <w:r w:rsidR="009E10BA" w:rsidRPr="006B5A66">
        <w:rPr>
          <w:rFonts w:eastAsiaTheme="minorEastAsia"/>
        </w:rPr>
        <w:t>Н</w:t>
      </w:r>
      <w:r w:rsidR="009F7DB5">
        <w:rPr>
          <w:rFonts w:eastAsiaTheme="minorEastAsia"/>
        </w:rPr>
        <w:t>укутского</w:t>
      </w:r>
      <w:proofErr w:type="spellEnd"/>
      <w:r w:rsidR="009F7DB5">
        <w:rPr>
          <w:rFonts w:eastAsiaTheme="minorEastAsia"/>
        </w:rPr>
        <w:t xml:space="preserve"> муниципального округа</w:t>
      </w:r>
    </w:p>
    <w:p w:rsidR="003C28DE" w:rsidRPr="006B5A66" w:rsidRDefault="003C28DE" w:rsidP="006B5A66"/>
    <w:p w:rsidR="003C28DE" w:rsidRPr="006B5A66" w:rsidRDefault="003C28DE" w:rsidP="006B5A66">
      <w:pPr>
        <w:pStyle w:val="a5"/>
        <w:tabs>
          <w:tab w:val="left" w:pos="5220"/>
        </w:tabs>
        <w:rPr>
          <w:sz w:val="24"/>
        </w:rPr>
      </w:pPr>
      <w:r w:rsidRPr="006B5A66">
        <w:rPr>
          <w:sz w:val="24"/>
        </w:rPr>
        <w:t>РЕШИЛА:</w:t>
      </w:r>
    </w:p>
    <w:p w:rsidR="00A8132D" w:rsidRPr="006B5A66" w:rsidRDefault="00A8132D" w:rsidP="006B5A66">
      <w:pPr>
        <w:pStyle w:val="a5"/>
        <w:tabs>
          <w:tab w:val="left" w:pos="5220"/>
        </w:tabs>
        <w:rPr>
          <w:sz w:val="24"/>
        </w:rPr>
      </w:pPr>
    </w:p>
    <w:p w:rsidR="003A46A8" w:rsidRPr="006B5A66" w:rsidRDefault="00787F47" w:rsidP="006B5A66">
      <w:pPr>
        <w:pStyle w:val="a5"/>
        <w:tabs>
          <w:tab w:val="left" w:pos="5220"/>
        </w:tabs>
        <w:jc w:val="both"/>
        <w:rPr>
          <w:rFonts w:eastAsiaTheme="minorEastAsia"/>
          <w:b w:val="0"/>
          <w:sz w:val="24"/>
        </w:rPr>
      </w:pPr>
      <w:r w:rsidRPr="006B5A66">
        <w:rPr>
          <w:b w:val="0"/>
          <w:sz w:val="24"/>
        </w:rPr>
        <w:t xml:space="preserve">1. </w:t>
      </w:r>
      <w:r w:rsidR="003A46A8" w:rsidRPr="006B5A66">
        <w:rPr>
          <w:rFonts w:eastAsiaTheme="minorEastAsia"/>
          <w:b w:val="0"/>
          <w:sz w:val="24"/>
        </w:rPr>
        <w:t xml:space="preserve">Утвердить Порядок выдвижения, внесения, обсуждения, рассмотрения инициативных проектов, а также проведения их конкурсного отбора в </w:t>
      </w:r>
      <w:proofErr w:type="spellStart"/>
      <w:r w:rsidR="003A46A8" w:rsidRPr="006B5A66">
        <w:rPr>
          <w:rFonts w:eastAsiaTheme="minorEastAsia"/>
          <w:b w:val="0"/>
          <w:sz w:val="24"/>
        </w:rPr>
        <w:t>Нукутском</w:t>
      </w:r>
      <w:proofErr w:type="spellEnd"/>
      <w:r w:rsidR="003A46A8" w:rsidRPr="006B5A66">
        <w:rPr>
          <w:rFonts w:eastAsiaTheme="minorEastAsia"/>
          <w:b w:val="0"/>
          <w:sz w:val="24"/>
        </w:rPr>
        <w:t xml:space="preserve"> муниципальном округе Иркутской области (Приложение).</w:t>
      </w:r>
    </w:p>
    <w:p w:rsidR="003A46A8" w:rsidRPr="006B5A66" w:rsidRDefault="00787F47" w:rsidP="006B5A66">
      <w:pPr>
        <w:pStyle w:val="a5"/>
        <w:tabs>
          <w:tab w:val="left" w:pos="5220"/>
        </w:tabs>
        <w:jc w:val="both"/>
        <w:rPr>
          <w:b w:val="0"/>
          <w:sz w:val="24"/>
        </w:rPr>
      </w:pPr>
      <w:r w:rsidRPr="006B5A66">
        <w:rPr>
          <w:rFonts w:eastAsiaTheme="minorEastAsia"/>
          <w:b w:val="0"/>
          <w:sz w:val="24"/>
        </w:rPr>
        <w:t>2.</w:t>
      </w:r>
      <w:r w:rsidRPr="006B5A66">
        <w:rPr>
          <w:rFonts w:eastAsiaTheme="minorEastAsia"/>
          <w:sz w:val="24"/>
        </w:rPr>
        <w:t xml:space="preserve"> </w:t>
      </w:r>
      <w:r w:rsidR="000D5272" w:rsidRPr="006B5A66">
        <w:rPr>
          <w:rFonts w:eastAsiaTheme="minorEastAsia"/>
          <w:b w:val="0"/>
          <w:sz w:val="24"/>
        </w:rPr>
        <w:t xml:space="preserve">Признать утратившим силу </w:t>
      </w:r>
      <w:r w:rsidR="009F7DB5">
        <w:rPr>
          <w:rFonts w:eastAsiaTheme="minorEastAsia"/>
          <w:b w:val="0"/>
          <w:sz w:val="24"/>
        </w:rPr>
        <w:t>р</w:t>
      </w:r>
      <w:r w:rsidR="000D5272" w:rsidRPr="006B5A66">
        <w:rPr>
          <w:rFonts w:eastAsiaTheme="minorEastAsia"/>
          <w:b w:val="0"/>
          <w:sz w:val="24"/>
        </w:rPr>
        <w:t>ешение Думы МО «</w:t>
      </w:r>
      <w:proofErr w:type="spellStart"/>
      <w:r w:rsidR="000D5272" w:rsidRPr="006B5A66">
        <w:rPr>
          <w:rFonts w:eastAsiaTheme="minorEastAsia"/>
          <w:b w:val="0"/>
          <w:sz w:val="24"/>
        </w:rPr>
        <w:t>Нукутский</w:t>
      </w:r>
      <w:proofErr w:type="spellEnd"/>
      <w:r w:rsidR="000D5272" w:rsidRPr="006B5A66">
        <w:rPr>
          <w:rFonts w:eastAsiaTheme="minorEastAsia"/>
          <w:b w:val="0"/>
          <w:sz w:val="24"/>
        </w:rPr>
        <w:t xml:space="preserve"> район»</w:t>
      </w:r>
      <w:r w:rsidR="000D5272" w:rsidRPr="006B5A66">
        <w:rPr>
          <w:b w:val="0"/>
          <w:sz w:val="24"/>
        </w:rPr>
        <w:t xml:space="preserve"> от 30.09.2022 № 54 «Об утверждении Порядка выдвижения, внесения, обсуждения, рассмотрения инициативных проектов, а также проведения их конкурсного отбора в муниципальном образовании «</w:t>
      </w:r>
      <w:proofErr w:type="spellStart"/>
      <w:r w:rsidR="000D5272" w:rsidRPr="006B5A66">
        <w:rPr>
          <w:b w:val="0"/>
          <w:sz w:val="24"/>
        </w:rPr>
        <w:t>Нукутский</w:t>
      </w:r>
      <w:proofErr w:type="spellEnd"/>
      <w:r w:rsidR="000D5272" w:rsidRPr="006B5A66">
        <w:rPr>
          <w:b w:val="0"/>
          <w:sz w:val="24"/>
        </w:rPr>
        <w:t xml:space="preserve"> район»</w:t>
      </w:r>
      <w:r w:rsidR="00690129" w:rsidRPr="006B5A66">
        <w:rPr>
          <w:b w:val="0"/>
          <w:sz w:val="24"/>
        </w:rPr>
        <w:t>.</w:t>
      </w:r>
    </w:p>
    <w:p w:rsidR="001403CB" w:rsidRPr="006B5A66" w:rsidRDefault="00787F47" w:rsidP="006B5A66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6B5A66">
        <w:rPr>
          <w:rFonts w:eastAsiaTheme="minorEastAsia"/>
        </w:rPr>
        <w:t xml:space="preserve">3. </w:t>
      </w:r>
      <w:r w:rsidR="000D5272" w:rsidRPr="006B5A66">
        <w:rPr>
          <w:rFonts w:eastAsiaTheme="minorEastAsia"/>
        </w:rPr>
        <w:t>Настоящее решение вступает в силу со дня его официального опубликования.</w:t>
      </w:r>
    </w:p>
    <w:p w:rsidR="00787F47" w:rsidRPr="006B5A66" w:rsidRDefault="00787F47" w:rsidP="006B5A66">
      <w:pPr>
        <w:widowControl w:val="0"/>
        <w:tabs>
          <w:tab w:val="left" w:pos="709"/>
        </w:tabs>
        <w:autoSpaceDE w:val="0"/>
        <w:autoSpaceDN w:val="0"/>
        <w:jc w:val="both"/>
      </w:pPr>
      <w:r w:rsidRPr="006B5A66">
        <w:rPr>
          <w:rFonts w:eastAsiaTheme="minorEastAsia"/>
        </w:rPr>
        <w:t xml:space="preserve">4. </w:t>
      </w:r>
      <w:r w:rsidR="000D5272" w:rsidRPr="006B5A66">
        <w:rPr>
          <w:rFonts w:eastAsiaTheme="minorEastAsia"/>
        </w:rPr>
        <w:t>Опубликовать и р</w:t>
      </w:r>
      <w:r w:rsidRPr="006B5A66">
        <w:rPr>
          <w:rFonts w:eastAsiaTheme="minorEastAsia"/>
        </w:rPr>
        <w:t xml:space="preserve">азместить </w:t>
      </w:r>
      <w:r w:rsidRPr="006B5A66">
        <w:t>настоящее решение в сетевом издании «</w:t>
      </w:r>
      <w:proofErr w:type="spellStart"/>
      <w:r w:rsidRPr="006B5A66">
        <w:t>Нукутскиймуниципальныйокруг.рф</w:t>
      </w:r>
      <w:proofErr w:type="spellEnd"/>
      <w:r w:rsidRPr="006B5A66">
        <w:t>» в информационно-коммуникационной сети «Интернет»</w:t>
      </w:r>
      <w:r w:rsidR="000D5272" w:rsidRPr="006B5A66">
        <w:t xml:space="preserve"> по электронному адресу </w:t>
      </w:r>
      <w:r w:rsidR="000D5272" w:rsidRPr="006B5A66">
        <w:rPr>
          <w:lang w:val="en-US"/>
        </w:rPr>
        <w:t>https</w:t>
      </w:r>
      <w:r w:rsidR="000D5272" w:rsidRPr="006B5A66">
        <w:t>://</w:t>
      </w:r>
      <w:proofErr w:type="spellStart"/>
      <w:r w:rsidR="000D5272" w:rsidRPr="006B5A66">
        <w:rPr>
          <w:lang w:val="en-US"/>
        </w:rPr>
        <w:t>nukut</w:t>
      </w:r>
      <w:proofErr w:type="spellEnd"/>
      <w:r w:rsidR="000D5272" w:rsidRPr="006B5A66">
        <w:t>.</w:t>
      </w:r>
      <w:proofErr w:type="spellStart"/>
      <w:r w:rsidR="000D5272" w:rsidRPr="006B5A66">
        <w:rPr>
          <w:lang w:val="en-US"/>
        </w:rPr>
        <w:t>mo</w:t>
      </w:r>
      <w:proofErr w:type="spellEnd"/>
      <w:r w:rsidR="000D5272" w:rsidRPr="006B5A66">
        <w:t>38.</w:t>
      </w:r>
      <w:proofErr w:type="spellStart"/>
      <w:r w:rsidR="000D5272" w:rsidRPr="006B5A66">
        <w:rPr>
          <w:lang w:val="en-US"/>
        </w:rPr>
        <w:t>ru</w:t>
      </w:r>
      <w:proofErr w:type="spellEnd"/>
      <w:r w:rsidR="000D5272" w:rsidRPr="006B5A66">
        <w:t>/</w:t>
      </w:r>
      <w:r w:rsidRPr="006B5A66">
        <w:t>.</w:t>
      </w:r>
    </w:p>
    <w:p w:rsidR="00A8132D" w:rsidRPr="006B5A66" w:rsidRDefault="00A8132D" w:rsidP="006B5A66">
      <w:pPr>
        <w:ind w:firstLine="709"/>
        <w:jc w:val="both"/>
      </w:pPr>
    </w:p>
    <w:p w:rsidR="00A8132D" w:rsidRPr="006B5A66" w:rsidRDefault="00A8132D" w:rsidP="006B5A66">
      <w:pPr>
        <w:ind w:firstLine="709"/>
        <w:jc w:val="both"/>
      </w:pPr>
    </w:p>
    <w:p w:rsidR="003C28DE" w:rsidRPr="006B5A66" w:rsidRDefault="003C28DE" w:rsidP="006B5A66">
      <w:pPr>
        <w:jc w:val="both"/>
      </w:pPr>
      <w:r w:rsidRPr="006B5A66">
        <w:t xml:space="preserve">Председатель Думы </w:t>
      </w:r>
      <w:proofErr w:type="spellStart"/>
      <w:r w:rsidRPr="006B5A66">
        <w:t>Нукутского</w:t>
      </w:r>
      <w:proofErr w:type="spellEnd"/>
    </w:p>
    <w:p w:rsidR="003C28DE" w:rsidRPr="006B5A66" w:rsidRDefault="003C28DE" w:rsidP="006B5A66">
      <w:pPr>
        <w:jc w:val="both"/>
      </w:pPr>
      <w:r w:rsidRPr="006B5A66">
        <w:t>муниципального округа Иркутской</w:t>
      </w:r>
      <w:r w:rsidR="00F26535" w:rsidRPr="006B5A66">
        <w:t xml:space="preserve"> области</w:t>
      </w:r>
      <w:r w:rsidR="009F7DB5">
        <w:t xml:space="preserve">                    </w:t>
      </w:r>
      <w:r w:rsidR="00F26535" w:rsidRPr="006B5A66">
        <w:t xml:space="preserve">      </w:t>
      </w:r>
      <w:r w:rsidR="000B3463" w:rsidRPr="006B5A66">
        <w:t xml:space="preserve">      </w:t>
      </w:r>
      <w:r w:rsidR="00F26535" w:rsidRPr="006B5A66">
        <w:t xml:space="preserve">  </w:t>
      </w:r>
      <w:r w:rsidR="00A8132D" w:rsidRPr="006B5A66">
        <w:t xml:space="preserve">        </w:t>
      </w:r>
      <w:r w:rsidR="003D5648" w:rsidRPr="006B5A66">
        <w:t xml:space="preserve">   </w:t>
      </w:r>
      <w:r w:rsidR="006B5A66">
        <w:t xml:space="preserve">       </w:t>
      </w:r>
      <w:r w:rsidR="00F26535" w:rsidRPr="006B5A66">
        <w:t xml:space="preserve"> </w:t>
      </w:r>
      <w:proofErr w:type="spellStart"/>
      <w:r w:rsidRPr="006B5A66">
        <w:t>Ю.В.Прудников</w:t>
      </w:r>
      <w:proofErr w:type="spellEnd"/>
    </w:p>
    <w:p w:rsidR="006B5A66" w:rsidRDefault="006B5A66" w:rsidP="006B5A66">
      <w:pPr>
        <w:jc w:val="both"/>
      </w:pPr>
    </w:p>
    <w:p w:rsidR="003C28DE" w:rsidRPr="006B5A66" w:rsidRDefault="009F7DB5" w:rsidP="006B5A66">
      <w:pPr>
        <w:jc w:val="both"/>
      </w:pPr>
      <w:proofErr w:type="spellStart"/>
      <w:r>
        <w:t>Врио</w:t>
      </w:r>
      <w:proofErr w:type="spellEnd"/>
      <w:r>
        <w:t xml:space="preserve"> г</w:t>
      </w:r>
      <w:r w:rsidR="003C28DE" w:rsidRPr="006B5A66">
        <w:t>лав</w:t>
      </w:r>
      <w:r>
        <w:t>ы</w:t>
      </w:r>
      <w:r w:rsidR="003C28DE" w:rsidRPr="006B5A66">
        <w:t xml:space="preserve"> </w:t>
      </w:r>
      <w:proofErr w:type="spellStart"/>
      <w:r w:rsidR="003C28DE" w:rsidRPr="006B5A66">
        <w:t>Н</w:t>
      </w:r>
      <w:r>
        <w:t>укутского</w:t>
      </w:r>
      <w:proofErr w:type="spellEnd"/>
      <w:r>
        <w:t xml:space="preserve"> муниципального округа</w:t>
      </w:r>
    </w:p>
    <w:p w:rsidR="003C28DE" w:rsidRPr="006B5A66" w:rsidRDefault="003C28DE" w:rsidP="006B5A66">
      <w:pPr>
        <w:jc w:val="both"/>
      </w:pPr>
      <w:r w:rsidRPr="006B5A66">
        <w:t xml:space="preserve">Иркутской области                                                      </w:t>
      </w:r>
      <w:r w:rsidR="00F26535" w:rsidRPr="006B5A66">
        <w:t xml:space="preserve">     </w:t>
      </w:r>
      <w:r w:rsidR="000B3463" w:rsidRPr="006B5A66">
        <w:t xml:space="preserve">           </w:t>
      </w:r>
      <w:r w:rsidR="00F26535" w:rsidRPr="006B5A66">
        <w:t xml:space="preserve">  </w:t>
      </w:r>
      <w:r w:rsidR="00A8132D" w:rsidRPr="006B5A66">
        <w:t xml:space="preserve">        </w:t>
      </w:r>
      <w:r w:rsidRPr="006B5A66">
        <w:t xml:space="preserve"> </w:t>
      </w:r>
      <w:r w:rsidR="006B5A66">
        <w:t xml:space="preserve">          </w:t>
      </w:r>
      <w:r w:rsidR="009F7DB5">
        <w:t xml:space="preserve">  </w:t>
      </w:r>
      <w:r w:rsidR="006B5A66">
        <w:t xml:space="preserve">   </w:t>
      </w:r>
      <w:r w:rsidR="009F7DB5">
        <w:t xml:space="preserve"> </w:t>
      </w:r>
      <w:proofErr w:type="spellStart"/>
      <w:r w:rsidR="009F7DB5">
        <w:t>Н.А.Платонова</w:t>
      </w:r>
      <w:proofErr w:type="spellEnd"/>
    </w:p>
    <w:p w:rsidR="00904663" w:rsidRPr="006B5A66" w:rsidRDefault="00904663" w:rsidP="009F7DB5">
      <w:pPr>
        <w:keepNext/>
        <w:keepLines/>
        <w:widowControl w:val="0"/>
        <w:autoSpaceDE w:val="0"/>
        <w:autoSpaceDN w:val="0"/>
        <w:adjustRightInd w:val="0"/>
        <w:ind w:left="6804"/>
        <w:jc w:val="right"/>
        <w:outlineLvl w:val="0"/>
        <w:rPr>
          <w:rFonts w:eastAsiaTheme="minorEastAsia"/>
          <w:bCs/>
          <w:sz w:val="22"/>
          <w:szCs w:val="22"/>
        </w:rPr>
      </w:pPr>
      <w:r w:rsidRPr="006B5A66">
        <w:rPr>
          <w:rFonts w:eastAsiaTheme="minorEastAsia"/>
          <w:bCs/>
          <w:sz w:val="22"/>
          <w:szCs w:val="22"/>
        </w:rPr>
        <w:lastRenderedPageBreak/>
        <w:t>Приложение</w:t>
      </w:r>
    </w:p>
    <w:p w:rsidR="00FD06BB" w:rsidRPr="006B5A66" w:rsidRDefault="00FD06BB" w:rsidP="009F7DB5">
      <w:pPr>
        <w:keepNext/>
        <w:keepLines/>
        <w:widowControl w:val="0"/>
        <w:autoSpaceDE w:val="0"/>
        <w:autoSpaceDN w:val="0"/>
        <w:adjustRightInd w:val="0"/>
        <w:ind w:left="6804"/>
        <w:jc w:val="right"/>
        <w:outlineLvl w:val="0"/>
        <w:rPr>
          <w:rFonts w:eastAsiaTheme="minorEastAsia"/>
          <w:bCs/>
          <w:sz w:val="22"/>
          <w:szCs w:val="22"/>
        </w:rPr>
      </w:pPr>
      <w:r w:rsidRPr="006B5A66">
        <w:rPr>
          <w:rFonts w:eastAsiaTheme="minorEastAsia"/>
          <w:bCs/>
          <w:sz w:val="22"/>
          <w:szCs w:val="22"/>
        </w:rPr>
        <w:t>УТВЕРЖДЁН</w:t>
      </w:r>
    </w:p>
    <w:p w:rsidR="00FD06BB" w:rsidRPr="006B5A66" w:rsidRDefault="00FD06BB" w:rsidP="009F7DB5">
      <w:pPr>
        <w:keepNext/>
        <w:keepLines/>
        <w:widowControl w:val="0"/>
        <w:autoSpaceDE w:val="0"/>
        <w:autoSpaceDN w:val="0"/>
        <w:adjustRightInd w:val="0"/>
        <w:ind w:left="6804"/>
        <w:jc w:val="right"/>
        <w:outlineLvl w:val="0"/>
        <w:rPr>
          <w:rFonts w:eastAsiaTheme="minorEastAsia"/>
          <w:bCs/>
          <w:sz w:val="22"/>
          <w:szCs w:val="22"/>
        </w:rPr>
      </w:pPr>
      <w:r w:rsidRPr="006B5A66">
        <w:rPr>
          <w:rFonts w:eastAsiaTheme="minorEastAsia"/>
          <w:bCs/>
          <w:sz w:val="22"/>
          <w:szCs w:val="22"/>
        </w:rPr>
        <w:t>решени</w:t>
      </w:r>
      <w:r w:rsidR="00904663" w:rsidRPr="006B5A66">
        <w:rPr>
          <w:rFonts w:eastAsiaTheme="minorEastAsia"/>
          <w:bCs/>
          <w:sz w:val="22"/>
          <w:szCs w:val="22"/>
        </w:rPr>
        <w:t>ем</w:t>
      </w:r>
      <w:r w:rsidR="009F7DB5">
        <w:rPr>
          <w:rFonts w:eastAsiaTheme="minorEastAsia"/>
          <w:bCs/>
          <w:sz w:val="22"/>
          <w:szCs w:val="22"/>
        </w:rPr>
        <w:t xml:space="preserve"> Думы</w:t>
      </w:r>
    </w:p>
    <w:p w:rsidR="00FD06BB" w:rsidRPr="006B5A66" w:rsidRDefault="00FD06BB" w:rsidP="009F7DB5">
      <w:pPr>
        <w:keepNext/>
        <w:keepLines/>
        <w:widowControl w:val="0"/>
        <w:autoSpaceDE w:val="0"/>
        <w:autoSpaceDN w:val="0"/>
        <w:adjustRightInd w:val="0"/>
        <w:ind w:left="4956" w:firstLine="708"/>
        <w:jc w:val="right"/>
        <w:outlineLvl w:val="0"/>
        <w:rPr>
          <w:rFonts w:eastAsiaTheme="minorEastAsia"/>
          <w:bCs/>
          <w:sz w:val="22"/>
          <w:szCs w:val="22"/>
        </w:rPr>
      </w:pPr>
      <w:proofErr w:type="spellStart"/>
      <w:r w:rsidRPr="006B5A66">
        <w:rPr>
          <w:rFonts w:eastAsiaTheme="minorEastAsia"/>
          <w:bCs/>
          <w:sz w:val="22"/>
          <w:szCs w:val="22"/>
        </w:rPr>
        <w:t>Нукутского</w:t>
      </w:r>
      <w:proofErr w:type="spellEnd"/>
      <w:r w:rsidR="006B5A66">
        <w:rPr>
          <w:rFonts w:eastAsiaTheme="minorEastAsia"/>
          <w:bCs/>
          <w:sz w:val="22"/>
          <w:szCs w:val="22"/>
        </w:rPr>
        <w:t xml:space="preserve"> </w:t>
      </w:r>
      <w:r w:rsidR="009F7DB5">
        <w:rPr>
          <w:rFonts w:eastAsiaTheme="minorEastAsia"/>
          <w:bCs/>
          <w:sz w:val="22"/>
          <w:szCs w:val="22"/>
        </w:rPr>
        <w:t>муниципального округа</w:t>
      </w:r>
    </w:p>
    <w:p w:rsidR="00971768" w:rsidRDefault="00F81449" w:rsidP="006B5A66">
      <w:pPr>
        <w:keepNext/>
        <w:keepLines/>
        <w:widowControl w:val="0"/>
        <w:autoSpaceDE w:val="0"/>
        <w:autoSpaceDN w:val="0"/>
        <w:adjustRightInd w:val="0"/>
        <w:ind w:left="6804"/>
        <w:jc w:val="right"/>
        <w:outlineLvl w:val="0"/>
        <w:rPr>
          <w:rFonts w:eastAsiaTheme="minorEastAsia"/>
          <w:bCs/>
          <w:sz w:val="22"/>
          <w:szCs w:val="22"/>
        </w:rPr>
      </w:pPr>
      <w:r w:rsidRPr="006B5A66">
        <w:rPr>
          <w:rFonts w:eastAsiaTheme="minorEastAsia"/>
          <w:bCs/>
          <w:sz w:val="22"/>
          <w:szCs w:val="22"/>
        </w:rPr>
        <w:t xml:space="preserve">от </w:t>
      </w:r>
      <w:r w:rsidR="009F7DB5">
        <w:rPr>
          <w:rFonts w:eastAsiaTheme="minorEastAsia"/>
          <w:bCs/>
          <w:sz w:val="22"/>
          <w:szCs w:val="22"/>
        </w:rPr>
        <w:t>27</w:t>
      </w:r>
      <w:r w:rsidRPr="006B5A66">
        <w:rPr>
          <w:rFonts w:eastAsiaTheme="minorEastAsia"/>
          <w:bCs/>
          <w:sz w:val="22"/>
          <w:szCs w:val="22"/>
        </w:rPr>
        <w:t>.03</w:t>
      </w:r>
      <w:r w:rsidR="00FD06BB" w:rsidRPr="006B5A66">
        <w:rPr>
          <w:rFonts w:eastAsiaTheme="minorEastAsia"/>
          <w:bCs/>
          <w:sz w:val="22"/>
          <w:szCs w:val="22"/>
        </w:rPr>
        <w:t>.2026</w:t>
      </w:r>
      <w:r w:rsidR="009F7DB5">
        <w:rPr>
          <w:rFonts w:eastAsiaTheme="minorEastAsia"/>
          <w:bCs/>
          <w:sz w:val="22"/>
          <w:szCs w:val="22"/>
        </w:rPr>
        <w:t xml:space="preserve"> г. </w:t>
      </w:r>
      <w:r w:rsidR="00FD06BB" w:rsidRPr="006B5A66">
        <w:rPr>
          <w:rFonts w:eastAsiaTheme="minorEastAsia"/>
          <w:bCs/>
          <w:sz w:val="22"/>
          <w:szCs w:val="22"/>
        </w:rPr>
        <w:t xml:space="preserve">№ </w:t>
      </w:r>
      <w:r w:rsidR="009F7DB5">
        <w:rPr>
          <w:rFonts w:eastAsiaTheme="minorEastAsia"/>
          <w:bCs/>
          <w:sz w:val="22"/>
          <w:szCs w:val="22"/>
        </w:rPr>
        <w:t>47</w:t>
      </w:r>
    </w:p>
    <w:p w:rsidR="009F7DB5" w:rsidRDefault="009F7DB5" w:rsidP="006B5A66">
      <w:pPr>
        <w:keepNext/>
        <w:keepLines/>
        <w:widowControl w:val="0"/>
        <w:autoSpaceDE w:val="0"/>
        <w:autoSpaceDN w:val="0"/>
        <w:adjustRightInd w:val="0"/>
        <w:ind w:left="6804"/>
        <w:jc w:val="right"/>
        <w:outlineLvl w:val="0"/>
        <w:rPr>
          <w:rFonts w:eastAsiaTheme="minorEastAsia"/>
          <w:bCs/>
          <w:szCs w:val="28"/>
        </w:rPr>
      </w:pPr>
    </w:p>
    <w:p w:rsidR="00971768" w:rsidRPr="00FD06BB" w:rsidRDefault="00971768" w:rsidP="00FD06BB">
      <w:pPr>
        <w:keepNext/>
        <w:keepLines/>
        <w:widowControl w:val="0"/>
        <w:autoSpaceDE w:val="0"/>
        <w:autoSpaceDN w:val="0"/>
        <w:adjustRightInd w:val="0"/>
        <w:ind w:left="6804"/>
        <w:outlineLvl w:val="0"/>
        <w:rPr>
          <w:rFonts w:eastAsiaTheme="minorEastAsia"/>
          <w:bCs/>
          <w:szCs w:val="28"/>
        </w:rPr>
      </w:pPr>
    </w:p>
    <w:p w:rsidR="006B5A66" w:rsidRDefault="00971768" w:rsidP="00971768">
      <w:pPr>
        <w:keepNext/>
        <w:autoSpaceDE w:val="0"/>
        <w:autoSpaceDN w:val="0"/>
        <w:adjustRightInd w:val="0"/>
        <w:jc w:val="center"/>
        <w:rPr>
          <w:b/>
          <w:iCs/>
        </w:rPr>
      </w:pPr>
      <w:r w:rsidRPr="00971768">
        <w:rPr>
          <w:b/>
          <w:bCs/>
          <w:kern w:val="2"/>
        </w:rPr>
        <w:t>ПОРЯДОК</w:t>
      </w:r>
      <w:r w:rsidR="009F7DB5">
        <w:rPr>
          <w:b/>
          <w:bCs/>
          <w:kern w:val="2"/>
        </w:rPr>
        <w:t xml:space="preserve"> </w:t>
      </w:r>
      <w:r w:rsidRPr="00971768">
        <w:rPr>
          <w:b/>
          <w:iCs/>
        </w:rPr>
        <w:t>ВЫДВИЖЕНИЯ, ВНЕСЕНИЯ, ОБСУЖДЕНИЯ, РАССМОТРЕНИЯ ИНИЦИАТИВНЫХ ПРОЕКТОВ, А ТАКЖЕ ПРОВЕДЕНИЯ ИХ КОНКУРСНОГО ОТБОРА В</w:t>
      </w:r>
      <w:r w:rsidR="009F7DB5">
        <w:rPr>
          <w:b/>
          <w:iCs/>
        </w:rPr>
        <w:t xml:space="preserve"> НУКУТСКОМ МУНИЦИПАЛЬНОМ ОКРУГЕ</w:t>
      </w:r>
    </w:p>
    <w:p w:rsidR="00971768" w:rsidRPr="00971768" w:rsidRDefault="00971768" w:rsidP="00971768">
      <w:pPr>
        <w:keepNext/>
        <w:autoSpaceDE w:val="0"/>
        <w:autoSpaceDN w:val="0"/>
        <w:adjustRightInd w:val="0"/>
        <w:jc w:val="center"/>
        <w:rPr>
          <w:b/>
          <w:bCs/>
          <w:kern w:val="2"/>
        </w:rPr>
      </w:pPr>
      <w:r w:rsidRPr="00971768">
        <w:rPr>
          <w:b/>
          <w:iCs/>
        </w:rPr>
        <w:t>ИРКУТСКОЙ ОБЛАСТИ</w:t>
      </w:r>
    </w:p>
    <w:p w:rsidR="00971768" w:rsidRPr="00971768" w:rsidRDefault="00971768" w:rsidP="00971768">
      <w:pPr>
        <w:keepNext/>
        <w:autoSpaceDE w:val="0"/>
        <w:autoSpaceDN w:val="0"/>
        <w:adjustRightInd w:val="0"/>
        <w:jc w:val="center"/>
        <w:rPr>
          <w:b/>
          <w:bCs/>
          <w:kern w:val="2"/>
        </w:rPr>
      </w:pPr>
    </w:p>
    <w:p w:rsidR="00971768" w:rsidRPr="00971768" w:rsidRDefault="00971768" w:rsidP="00971768">
      <w:pPr>
        <w:keepNext/>
        <w:autoSpaceDE w:val="0"/>
        <w:autoSpaceDN w:val="0"/>
        <w:contextualSpacing/>
        <w:jc w:val="center"/>
        <w:textAlignment w:val="baseline"/>
        <w:rPr>
          <w:kern w:val="3"/>
          <w:lang w:eastAsia="zh-CN"/>
        </w:rPr>
      </w:pPr>
      <w:r w:rsidRPr="00971768">
        <w:rPr>
          <w:kern w:val="3"/>
          <w:lang w:val="en-US" w:eastAsia="zh-CN"/>
        </w:rPr>
        <w:t>I</w:t>
      </w:r>
      <w:r w:rsidRPr="00971768">
        <w:rPr>
          <w:kern w:val="3"/>
          <w:lang w:eastAsia="zh-CN"/>
        </w:rPr>
        <w:t>. ОБЩИЕ ПОЛОЖЕНИЯ</w:t>
      </w:r>
    </w:p>
    <w:p w:rsidR="00971768" w:rsidRPr="00971768" w:rsidRDefault="00971768" w:rsidP="00971768">
      <w:pPr>
        <w:keepNext/>
        <w:autoSpaceDE w:val="0"/>
        <w:autoSpaceDN w:val="0"/>
        <w:ind w:firstLine="709"/>
        <w:contextualSpacing/>
        <w:jc w:val="center"/>
        <w:textAlignment w:val="baseline"/>
        <w:rPr>
          <w:kern w:val="3"/>
          <w:lang w:eastAsia="zh-CN"/>
        </w:rPr>
      </w:pP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bCs/>
          <w:kern w:val="2"/>
        </w:rPr>
        <w:t xml:space="preserve">1. </w:t>
      </w:r>
      <w:r w:rsidRPr="00971768">
        <w:rPr>
          <w:kern w:val="2"/>
        </w:rPr>
        <w:t xml:space="preserve">Настоящий Порядок регулирует процедуру выдвижения инициативных проектов по реализации мероприятий, имеющих приоритетное значение для жителей </w:t>
      </w:r>
      <w:proofErr w:type="spellStart"/>
      <w:r w:rsidRPr="00971768">
        <w:rPr>
          <w:kern w:val="2"/>
        </w:rPr>
        <w:t>Нукутского</w:t>
      </w:r>
      <w:proofErr w:type="spellEnd"/>
      <w:r w:rsidRPr="00971768">
        <w:rPr>
          <w:kern w:val="2"/>
        </w:rPr>
        <w:t xml:space="preserve"> муниципального округа Иркутской области (далее – </w:t>
      </w:r>
      <w:proofErr w:type="spellStart"/>
      <w:r w:rsidRPr="00971768">
        <w:rPr>
          <w:kern w:val="2"/>
        </w:rPr>
        <w:t>Нукутский</w:t>
      </w:r>
      <w:proofErr w:type="spellEnd"/>
      <w:r w:rsidRPr="00971768">
        <w:rPr>
          <w:kern w:val="2"/>
        </w:rPr>
        <w:t xml:space="preserve"> муниципальный округ) или его части, по решению вопросов местного значения или иных вопросов, право решения которых предоставлено органам местного самоуправления </w:t>
      </w:r>
      <w:proofErr w:type="spellStart"/>
      <w:r w:rsidRPr="00971768">
        <w:rPr>
          <w:kern w:val="2"/>
        </w:rPr>
        <w:t>Нукутского</w:t>
      </w:r>
      <w:proofErr w:type="spellEnd"/>
      <w:r w:rsidRPr="00971768">
        <w:rPr>
          <w:kern w:val="2"/>
        </w:rPr>
        <w:t xml:space="preserve"> муниципального округа (далее – инициативные проекты), их внесения в </w:t>
      </w:r>
      <w:r w:rsidR="00904663">
        <w:rPr>
          <w:kern w:val="2"/>
        </w:rPr>
        <w:t>А</w:t>
      </w:r>
      <w:r w:rsidRPr="00971768">
        <w:rPr>
          <w:kern w:val="2"/>
        </w:rPr>
        <w:t xml:space="preserve">дминистрацию </w:t>
      </w:r>
      <w:proofErr w:type="spellStart"/>
      <w:r w:rsidRPr="00971768">
        <w:rPr>
          <w:kern w:val="2"/>
        </w:rPr>
        <w:t>Нукутского</w:t>
      </w:r>
      <w:proofErr w:type="spellEnd"/>
      <w:r w:rsidRPr="00971768">
        <w:rPr>
          <w:kern w:val="2"/>
        </w:rPr>
        <w:t xml:space="preserve"> муниципального округа (далее – Администрация), случаи и формы обсуждения инициативных проектов, процедуру их рассмотрения и проведения их конкурсного отбора.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 xml:space="preserve">2. Инициативные проекты могут реализовываться на всей территории </w:t>
      </w:r>
      <w:proofErr w:type="spellStart"/>
      <w:r w:rsidRPr="00971768">
        <w:rPr>
          <w:kern w:val="2"/>
        </w:rPr>
        <w:t>Нукутского</w:t>
      </w:r>
      <w:proofErr w:type="spellEnd"/>
      <w:r w:rsidRPr="00971768">
        <w:rPr>
          <w:kern w:val="2"/>
        </w:rPr>
        <w:t xml:space="preserve"> муниципального округа или на части территории </w:t>
      </w:r>
      <w:proofErr w:type="spellStart"/>
      <w:r w:rsidRPr="00971768">
        <w:rPr>
          <w:kern w:val="2"/>
        </w:rPr>
        <w:t>Нукутского</w:t>
      </w:r>
      <w:proofErr w:type="spellEnd"/>
      <w:r w:rsidRPr="00971768">
        <w:rPr>
          <w:kern w:val="2"/>
        </w:rPr>
        <w:t xml:space="preserve"> муниципального округа, порядок определения которой устанавливается решением Думы </w:t>
      </w:r>
      <w:proofErr w:type="spellStart"/>
      <w:r w:rsidRPr="00971768">
        <w:rPr>
          <w:kern w:val="2"/>
        </w:rPr>
        <w:t>Нукутского</w:t>
      </w:r>
      <w:proofErr w:type="spellEnd"/>
      <w:r w:rsidRPr="00971768">
        <w:rPr>
          <w:kern w:val="2"/>
        </w:rPr>
        <w:t xml:space="preserve"> муниципального округа Иркутской области (далее – Дума).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>3. В отношении инициативных проектов, выдвигаемых для получения финансовой поддержки за счет межбюджетных трансфертов из областного бюджета, требования, предусмотренные пунктами 10</w:t>
      </w:r>
      <w:r w:rsidR="009F7DB5">
        <w:rPr>
          <w:kern w:val="2"/>
        </w:rPr>
        <w:t xml:space="preserve"> </w:t>
      </w:r>
      <w:r w:rsidRPr="00971768">
        <w:rPr>
          <w:kern w:val="2"/>
        </w:rPr>
        <w:t>-</w:t>
      </w:r>
      <w:r w:rsidR="009F7DB5">
        <w:rPr>
          <w:kern w:val="2"/>
        </w:rPr>
        <w:t xml:space="preserve"> </w:t>
      </w:r>
      <w:r w:rsidRPr="00971768">
        <w:rPr>
          <w:kern w:val="2"/>
        </w:rPr>
        <w:t>14, 32, 33</w:t>
      </w:r>
      <w:r w:rsidR="009F7DB5">
        <w:rPr>
          <w:kern w:val="2"/>
        </w:rPr>
        <w:t xml:space="preserve"> </w:t>
      </w:r>
      <w:r w:rsidRPr="00971768">
        <w:rPr>
          <w:kern w:val="2"/>
        </w:rPr>
        <w:t>-</w:t>
      </w:r>
      <w:r w:rsidR="009F7DB5">
        <w:rPr>
          <w:kern w:val="2"/>
        </w:rPr>
        <w:t xml:space="preserve"> </w:t>
      </w:r>
      <w:r w:rsidRPr="00971768">
        <w:rPr>
          <w:kern w:val="2"/>
        </w:rPr>
        <w:t>39, а также главой 7 настоящего Порядка, не применяются. В указанной части применяется закон и (или) иной нормативный правовой акт Иркутской области, регулирующий соответствующие требования.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8B02FD">
        <w:rPr>
          <w:kern w:val="2"/>
        </w:rPr>
        <w:t>3.1</w:t>
      </w:r>
      <w:r w:rsidR="009F7DB5">
        <w:rPr>
          <w:kern w:val="2"/>
        </w:rPr>
        <w:t xml:space="preserve">. </w:t>
      </w:r>
      <w:r w:rsidRPr="00971768">
        <w:rPr>
          <w:kern w:val="2"/>
        </w:rPr>
        <w:t xml:space="preserve">Инициативный проект реализуется за счет средств бюджета </w:t>
      </w:r>
      <w:proofErr w:type="spellStart"/>
      <w:r w:rsidRPr="00971768">
        <w:rPr>
          <w:kern w:val="2"/>
        </w:rPr>
        <w:t>Нукутского</w:t>
      </w:r>
      <w:proofErr w:type="spellEnd"/>
      <w:r w:rsidRPr="00971768">
        <w:rPr>
          <w:kern w:val="2"/>
        </w:rPr>
        <w:t xml:space="preserve"> муниципального округа (далее – местный бюджет), в том числе инициативных платежей - средств граждан, индивидуальных предпринимателей и </w:t>
      </w:r>
      <w:r w:rsidRPr="00A45951">
        <w:rPr>
          <w:kern w:val="2"/>
        </w:rPr>
        <w:t xml:space="preserve">образованных в соответствии с законодательством Российской Федерации юридических лиц, уплачиваемых на добровольной основе и зачисляемых в местный бюджет в </w:t>
      </w:r>
      <w:r w:rsidRPr="00971768">
        <w:rPr>
          <w:kern w:val="2"/>
        </w:rPr>
        <w:t>соответствии с Бюджетным кодексом Российской Федерации. Бюджетные ассигнования на реализацию инициативных проектов предусматриваются в местном бюджете.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</w:p>
    <w:p w:rsidR="00971768" w:rsidRPr="00971768" w:rsidRDefault="00971768" w:rsidP="00971768">
      <w:pPr>
        <w:keepNext/>
        <w:autoSpaceDE w:val="0"/>
        <w:autoSpaceDN w:val="0"/>
        <w:adjustRightInd w:val="0"/>
        <w:ind w:firstLine="709"/>
        <w:jc w:val="center"/>
        <w:rPr>
          <w:bCs/>
          <w:kern w:val="2"/>
        </w:rPr>
      </w:pPr>
      <w:r w:rsidRPr="00971768">
        <w:rPr>
          <w:bCs/>
          <w:kern w:val="2"/>
          <w:lang w:val="en-US"/>
        </w:rPr>
        <w:t>II</w:t>
      </w:r>
      <w:r w:rsidRPr="00971768">
        <w:rPr>
          <w:bCs/>
          <w:kern w:val="2"/>
        </w:rPr>
        <w:t>. ВЫДВИЖЕНИЕ ИНИЦИАТИВНОГО ПРОЕКТА</w:t>
      </w:r>
    </w:p>
    <w:p w:rsidR="00971768" w:rsidRPr="00971768" w:rsidRDefault="00971768" w:rsidP="00971768">
      <w:pPr>
        <w:keepNext/>
        <w:autoSpaceDE w:val="0"/>
        <w:autoSpaceDN w:val="0"/>
        <w:adjustRightInd w:val="0"/>
        <w:ind w:firstLine="709"/>
        <w:jc w:val="both"/>
        <w:rPr>
          <w:bCs/>
          <w:kern w:val="2"/>
        </w:rPr>
      </w:pP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bCs/>
          <w:kern w:val="2"/>
        </w:rPr>
        <w:t xml:space="preserve">4. </w:t>
      </w:r>
      <w:r w:rsidRPr="00971768">
        <w:rPr>
          <w:kern w:val="2"/>
        </w:rPr>
        <w:t>С инициативой о выдвижении инициативного проекта вправе выступить: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>1) инициативная группа численностью не менее 10 граждан, достигших восемнадцатилетнего возраста и проживающих на территории муниципального округа (далее – инициативная группа граждан);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>2) органы территориального общественного самоуправления;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>3) староста сельского населенного пункта.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bCs/>
          <w:kern w:val="2"/>
        </w:rPr>
      </w:pPr>
      <w:r w:rsidRPr="00971768">
        <w:rPr>
          <w:bCs/>
          <w:kern w:val="2"/>
        </w:rPr>
        <w:t xml:space="preserve">5. </w:t>
      </w:r>
      <w:r w:rsidRPr="00971768">
        <w:rPr>
          <w:kern w:val="2"/>
        </w:rPr>
        <w:t>Инициатива выдвижения инициативного проекта оформляется в форме письменного документа (Приложение № 1 к Порядку), содержащего сведения о выдвигаемом инициативном проекте, предусмотренные главой 3 настоящего Порядка</w:t>
      </w:r>
      <w:r w:rsidRPr="00971768">
        <w:rPr>
          <w:bCs/>
          <w:kern w:val="2"/>
        </w:rPr>
        <w:t>, с учетом требований, предусмотренных пунктами 6</w:t>
      </w:r>
      <w:r w:rsidR="009F7DB5">
        <w:rPr>
          <w:bCs/>
          <w:kern w:val="2"/>
        </w:rPr>
        <w:t xml:space="preserve"> </w:t>
      </w:r>
      <w:r w:rsidRPr="00971768">
        <w:rPr>
          <w:bCs/>
          <w:kern w:val="2"/>
        </w:rPr>
        <w:t>-</w:t>
      </w:r>
      <w:r w:rsidR="009F7DB5">
        <w:rPr>
          <w:bCs/>
          <w:kern w:val="2"/>
        </w:rPr>
        <w:t xml:space="preserve"> </w:t>
      </w:r>
      <w:r w:rsidRPr="00971768">
        <w:rPr>
          <w:bCs/>
          <w:kern w:val="2"/>
        </w:rPr>
        <w:t>7 настоящего Порядка.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bCs/>
          <w:kern w:val="2"/>
        </w:rPr>
        <w:lastRenderedPageBreak/>
        <w:t xml:space="preserve">6. В случае выдвижения инициативного проекта инициативной группой граждан письменный документ, </w:t>
      </w:r>
      <w:r w:rsidRPr="00971768">
        <w:rPr>
          <w:kern w:val="2"/>
        </w:rPr>
        <w:t>предусмотренный пунктом 5 настоящего Порядка, собственноручно подписывается каждым членом инициативной группы с указанием следующих сведений о нем: фамилия, имя, отчество (последнее – при наличии), дата рождения, адрес места жительства. К инициативному проекту прилагается согласие на обработку персональных данных инициаторов проекта, являющихся физическими лицами, оформленное в соответствии с требованиями Федерального закона от 27.07.2006 № 152-ФЗ «О персональных данных». Согласие на обработку персональных данных представляют все участники инициативной группы, являющиеся физическими лицами.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 xml:space="preserve">7. </w:t>
      </w:r>
      <w:r w:rsidRPr="00971768">
        <w:rPr>
          <w:bCs/>
          <w:kern w:val="2"/>
        </w:rPr>
        <w:t xml:space="preserve">В случае выдвижения инициативного проекта органом территориального общественного самоуправления письменный документ, </w:t>
      </w:r>
      <w:r w:rsidRPr="00971768">
        <w:rPr>
          <w:kern w:val="2"/>
        </w:rPr>
        <w:t>предусмотренный пунктом 5 настоящего Порядка, подписывается в соответствии с уставом территориального общественного самоуправления органом (руководителем органа) территориального общественного самоуправления с проставлением печати территориального общественного самоуправления (при наличии).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 xml:space="preserve">8. </w:t>
      </w:r>
      <w:r w:rsidRPr="00971768">
        <w:rPr>
          <w:bCs/>
          <w:kern w:val="2"/>
        </w:rPr>
        <w:t xml:space="preserve">В случае выдвижения инициативного проекта старостой сельского населенного пункта письменный документ, </w:t>
      </w:r>
      <w:r w:rsidRPr="00971768">
        <w:rPr>
          <w:kern w:val="2"/>
        </w:rPr>
        <w:t>предусмотренный пунктом 5 настоящего Порядка, собственноручно подписывается старостой сельского населенного пункта. Староста сельского населенного пункта представляет согласие на обработку и персональных данных, оформленное в соответствии с требованиями Федерального закона от 27.07.2006 № 152-ФЗ «О персональных данных».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>9. Инициатор инициативного проекта, предусмотренный пунктом 4 настоящего Порядка (далее – инициатор инициативного проекта), в целях участия в организации обсуждения, внесения, рассмотрения, конкурного отбора инициативных проектов вправе определить своего представителя (своих представителей). В этом случае к письменному документу, предусмотренному пунктом 5 настоящего Порядка, инициатором инициативного проекта прилагается перечень своих представителей с указанием следующих сведений о каждом представителе: фамилия, имя, отчество (последнее – при наличии), дата рождения, адрес места жительства, предпочитаемый способ связи с представителем, а также с собственноручной подписью каждого представителя о согласии осуществлять соответствующие функции.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>Инициатор инициативного проекта в любое время до окончания рассмотрения инициативного проекта Администрацией вправе уведомить Администрацию, а в случае обсуждения инициативного проекта в целях его поддержки в форме назначения и проведения схода, собрания граждан, собрания (конференции) граждан также Думу о внесении изменений в перечень своих представителей путем направления в Администрацию и Думу нового перечня представителей, оформленного в соответствии с требованиями абзаца первого настоящего пункта.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</w:p>
    <w:p w:rsidR="00971768" w:rsidRPr="00971768" w:rsidRDefault="00971768" w:rsidP="00971768">
      <w:pPr>
        <w:keepNext/>
        <w:autoSpaceDE w:val="0"/>
        <w:autoSpaceDN w:val="0"/>
        <w:adjustRightInd w:val="0"/>
        <w:ind w:firstLine="709"/>
        <w:jc w:val="center"/>
        <w:rPr>
          <w:bCs/>
          <w:kern w:val="2"/>
        </w:rPr>
      </w:pPr>
      <w:r w:rsidRPr="00971768">
        <w:rPr>
          <w:kern w:val="3"/>
          <w:lang w:val="en-US" w:eastAsia="zh-CN"/>
        </w:rPr>
        <w:t>III</w:t>
      </w:r>
      <w:r w:rsidRPr="00971768">
        <w:rPr>
          <w:kern w:val="3"/>
          <w:lang w:eastAsia="zh-CN"/>
        </w:rPr>
        <w:t xml:space="preserve">. </w:t>
      </w:r>
      <w:r w:rsidRPr="00971768">
        <w:rPr>
          <w:bCs/>
          <w:kern w:val="2"/>
        </w:rPr>
        <w:t>ТРЕБОВАНИЯ К СОДЕРЖАНИЮ ИНИЦИАТИВНОГО ПРОЕКТА</w:t>
      </w:r>
    </w:p>
    <w:p w:rsidR="00971768" w:rsidRPr="00971768" w:rsidRDefault="00971768" w:rsidP="00971768">
      <w:pPr>
        <w:keepNext/>
        <w:autoSpaceDE w:val="0"/>
        <w:autoSpaceDN w:val="0"/>
        <w:adjustRightInd w:val="0"/>
        <w:ind w:firstLine="709"/>
        <w:jc w:val="both"/>
        <w:rPr>
          <w:bCs/>
          <w:kern w:val="2"/>
        </w:rPr>
      </w:pP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bCs/>
          <w:kern w:val="2"/>
        </w:rPr>
      </w:pPr>
      <w:r w:rsidRPr="00971768">
        <w:rPr>
          <w:bCs/>
          <w:kern w:val="2"/>
        </w:rPr>
        <w:t>10. Инициативный проект должен содержать следующие сведения: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bCs/>
          <w:kern w:val="2"/>
        </w:rPr>
      </w:pPr>
      <w:r w:rsidRPr="00971768">
        <w:rPr>
          <w:bCs/>
          <w:kern w:val="2"/>
        </w:rPr>
        <w:t xml:space="preserve">1) описание проблемы, решение которой имеет приоритетное значение для жителей </w:t>
      </w:r>
      <w:proofErr w:type="spellStart"/>
      <w:r w:rsidRPr="00971768">
        <w:rPr>
          <w:bCs/>
          <w:kern w:val="2"/>
        </w:rPr>
        <w:t>Нукутского</w:t>
      </w:r>
      <w:proofErr w:type="spellEnd"/>
      <w:r w:rsidRPr="00971768">
        <w:rPr>
          <w:bCs/>
          <w:kern w:val="2"/>
        </w:rPr>
        <w:t xml:space="preserve"> муниципального округа или его части;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bCs/>
          <w:kern w:val="2"/>
        </w:rPr>
      </w:pPr>
      <w:r w:rsidRPr="00971768">
        <w:rPr>
          <w:bCs/>
          <w:kern w:val="2"/>
        </w:rPr>
        <w:t>2) обоснование предложений по решению указанной проблемы;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bCs/>
          <w:kern w:val="2"/>
        </w:rPr>
      </w:pPr>
      <w:r w:rsidRPr="00971768">
        <w:rPr>
          <w:bCs/>
          <w:kern w:val="2"/>
        </w:rPr>
        <w:t>3) описание ожидаемого результата (ожидаемых результатов) реализации инициативного проекта;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bCs/>
          <w:kern w:val="2"/>
        </w:rPr>
      </w:pPr>
      <w:r w:rsidRPr="00971768">
        <w:rPr>
          <w:bCs/>
          <w:kern w:val="2"/>
        </w:rPr>
        <w:t>4) предварительный расчет необходимых расходов на реализацию инициативного проекта;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bCs/>
          <w:kern w:val="2"/>
        </w:rPr>
      </w:pPr>
      <w:r w:rsidRPr="00971768">
        <w:rPr>
          <w:bCs/>
          <w:kern w:val="2"/>
        </w:rPr>
        <w:t>5) планируемые сроки реализации инициативного проекта;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bCs/>
          <w:kern w:val="2"/>
        </w:rPr>
      </w:pPr>
      <w:r w:rsidRPr="00971768">
        <w:rPr>
          <w:bCs/>
          <w:kern w:val="2"/>
        </w:rPr>
        <w:t>6) 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bCs/>
          <w:kern w:val="2"/>
        </w:rPr>
      </w:pPr>
      <w:r w:rsidRPr="00971768">
        <w:rPr>
          <w:bCs/>
          <w:kern w:val="2"/>
        </w:rPr>
        <w:lastRenderedPageBreak/>
        <w:t>7) указание на объем средств 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платежей;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bCs/>
          <w:kern w:val="2"/>
        </w:rPr>
        <w:t xml:space="preserve">8) указание на территорию </w:t>
      </w:r>
      <w:proofErr w:type="spellStart"/>
      <w:r w:rsidRPr="00971768">
        <w:rPr>
          <w:bCs/>
          <w:kern w:val="2"/>
        </w:rPr>
        <w:t>Нукутского</w:t>
      </w:r>
      <w:proofErr w:type="spellEnd"/>
      <w:r w:rsidRPr="00971768">
        <w:rPr>
          <w:bCs/>
          <w:kern w:val="2"/>
        </w:rPr>
        <w:t xml:space="preserve"> муниципального округа или его част</w:t>
      </w:r>
      <w:r w:rsidR="00AC4248">
        <w:rPr>
          <w:bCs/>
          <w:kern w:val="2"/>
        </w:rPr>
        <w:t>и</w:t>
      </w:r>
      <w:r w:rsidRPr="00971768">
        <w:rPr>
          <w:bCs/>
          <w:kern w:val="2"/>
        </w:rPr>
        <w:t>, в границах которой будет реализовываться инициативный проект, в соответствии с порядком, установленным нормативным правовым актом Думы.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bCs/>
          <w:kern w:val="2"/>
        </w:rPr>
      </w:pPr>
      <w:r w:rsidRPr="00971768">
        <w:rPr>
          <w:bCs/>
          <w:kern w:val="2"/>
        </w:rPr>
        <w:t xml:space="preserve">11. Обоснование предложений по решению проблемы, решение которой имеет приоритетное значение для жителей </w:t>
      </w:r>
      <w:proofErr w:type="spellStart"/>
      <w:r w:rsidRPr="00971768">
        <w:rPr>
          <w:bCs/>
          <w:kern w:val="2"/>
        </w:rPr>
        <w:t>Нукутского</w:t>
      </w:r>
      <w:proofErr w:type="spellEnd"/>
      <w:r w:rsidRPr="00971768">
        <w:rPr>
          <w:bCs/>
          <w:kern w:val="2"/>
        </w:rPr>
        <w:t xml:space="preserve"> муниципального округа или его части, предусмотренное подпунктом 2 пункта 10 настоящего Порядка, должно содержать следующую информацию: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bCs/>
          <w:kern w:val="2"/>
        </w:rPr>
      </w:pPr>
      <w:r w:rsidRPr="00971768">
        <w:rPr>
          <w:bCs/>
          <w:kern w:val="2"/>
        </w:rPr>
        <w:t xml:space="preserve">1) указание на вопрос местного значения, решаемый Администрацией и (или) на право решения вопросов, не отнесенного к вопросам местного значения </w:t>
      </w:r>
      <w:r w:rsidRPr="004B255B">
        <w:rPr>
          <w:bCs/>
          <w:kern w:val="2"/>
        </w:rPr>
        <w:t>муниципального о</w:t>
      </w:r>
      <w:r w:rsidR="004B255B" w:rsidRPr="004B255B">
        <w:rPr>
          <w:bCs/>
          <w:kern w:val="2"/>
        </w:rPr>
        <w:t>круга</w:t>
      </w:r>
      <w:r w:rsidRPr="00971768">
        <w:rPr>
          <w:bCs/>
          <w:kern w:val="2"/>
        </w:rPr>
        <w:t xml:space="preserve">, в соответствии со статьями 16, </w:t>
      </w:r>
      <w:r w:rsidRPr="00CF4B23">
        <w:rPr>
          <w:bCs/>
          <w:kern w:val="2"/>
        </w:rPr>
        <w:t>16.1</w:t>
      </w:r>
      <w:r w:rsidR="00CF4B23" w:rsidRPr="00CF4B23">
        <w:rPr>
          <w:bCs/>
          <w:kern w:val="2"/>
        </w:rPr>
        <w:t xml:space="preserve"> </w:t>
      </w:r>
      <w:r w:rsidRPr="00971768">
        <w:rPr>
          <w:bCs/>
          <w:kern w:val="2"/>
        </w:rPr>
        <w:t>Федерального закона от</w:t>
      </w:r>
      <w:r w:rsidR="00AC4248">
        <w:rPr>
          <w:bCs/>
          <w:kern w:val="2"/>
        </w:rPr>
        <w:t xml:space="preserve"> </w:t>
      </w:r>
      <w:r w:rsidRPr="00971768">
        <w:rPr>
          <w:bCs/>
          <w:kern w:val="2"/>
        </w:rPr>
        <w:t>6</w:t>
      </w:r>
      <w:r w:rsidR="00AC4248">
        <w:rPr>
          <w:bCs/>
          <w:kern w:val="2"/>
        </w:rPr>
        <w:t xml:space="preserve"> </w:t>
      </w:r>
      <w:r w:rsidRPr="00971768">
        <w:rPr>
          <w:bCs/>
          <w:kern w:val="2"/>
        </w:rPr>
        <w:t>октября</w:t>
      </w:r>
      <w:r w:rsidR="00AC4248">
        <w:rPr>
          <w:bCs/>
          <w:kern w:val="2"/>
        </w:rPr>
        <w:t xml:space="preserve"> </w:t>
      </w:r>
      <w:r w:rsidRPr="00971768">
        <w:rPr>
          <w:bCs/>
          <w:kern w:val="2"/>
        </w:rPr>
        <w:t>2003</w:t>
      </w:r>
      <w:r w:rsidR="00AC4248">
        <w:rPr>
          <w:bCs/>
          <w:kern w:val="2"/>
        </w:rPr>
        <w:t xml:space="preserve"> </w:t>
      </w:r>
      <w:r w:rsidRPr="00971768">
        <w:rPr>
          <w:bCs/>
          <w:kern w:val="2"/>
        </w:rPr>
        <w:t>года №</w:t>
      </w:r>
      <w:r w:rsidR="00AC4248">
        <w:rPr>
          <w:bCs/>
          <w:kern w:val="2"/>
        </w:rPr>
        <w:t xml:space="preserve"> </w:t>
      </w:r>
      <w:r w:rsidRPr="00971768">
        <w:rPr>
          <w:bCs/>
          <w:kern w:val="2"/>
        </w:rPr>
        <w:t>131-ФЗ «Об общих принципах организации местного самоуправления в Российской Федерации», в связи с которым (которыми) выдвигается инициативный проект;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bCs/>
          <w:kern w:val="2"/>
        </w:rPr>
        <w:t>2) обоснование способов и средств решения соответствующей проблемы, которые могут (должны) быть применены при реализации инициативного проекта.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>12. В случае если планируемые сроки реализации инициативного проекта выходят за рамки одного финансового года, информация, предусмотренная подпунктами 4, 7 пункта 10 настоящего Порядка, включается в инициативный проект в общей сумме, а также с разделением на соответствующие финансовые периоды в рамках планируемых сроков реализации инициативного проекта.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 xml:space="preserve">13. </w:t>
      </w:r>
      <w:r w:rsidRPr="00971768">
        <w:rPr>
          <w:bCs/>
          <w:kern w:val="2"/>
        </w:rPr>
        <w:t xml:space="preserve">В случае если реализация инициативного проекта предлагается на части территории </w:t>
      </w:r>
      <w:proofErr w:type="spellStart"/>
      <w:r w:rsidRPr="00971768">
        <w:rPr>
          <w:bCs/>
          <w:kern w:val="2"/>
        </w:rPr>
        <w:t>Нукутского</w:t>
      </w:r>
      <w:proofErr w:type="spellEnd"/>
      <w:r w:rsidRPr="00971768">
        <w:rPr>
          <w:bCs/>
          <w:kern w:val="2"/>
        </w:rPr>
        <w:t xml:space="preserve"> муниципального округа</w:t>
      </w:r>
      <w:r w:rsidRPr="00971768">
        <w:rPr>
          <w:kern w:val="2"/>
        </w:rPr>
        <w:t xml:space="preserve">, в инициативный проект включается </w:t>
      </w:r>
      <w:r w:rsidRPr="00971768">
        <w:rPr>
          <w:bCs/>
          <w:kern w:val="2"/>
        </w:rPr>
        <w:t xml:space="preserve">обоснование части (частей) </w:t>
      </w:r>
      <w:proofErr w:type="spellStart"/>
      <w:r w:rsidRPr="00971768">
        <w:rPr>
          <w:bCs/>
          <w:kern w:val="2"/>
        </w:rPr>
        <w:t>Нукутского</w:t>
      </w:r>
      <w:proofErr w:type="spellEnd"/>
      <w:r w:rsidRPr="00971768">
        <w:rPr>
          <w:bCs/>
          <w:kern w:val="2"/>
        </w:rPr>
        <w:t xml:space="preserve"> муниципального округа, на которой (на которых) предлагается реализация инициативного проекта.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>14. Инициативный проект может содержать помимо сведений, предусмотренных пунктом 10 настоящего Порядка, любые иные сведения (включая иллюстративные материалы), которые, по мнению инициатора инициативного проекта, раскрывают цели, порядок, средства реализации и (или) иные особенности инициативного проекта.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 xml:space="preserve">15. Содержание инициативного проекта после выдвижения соответствующей инициативы в соответствии с разделом </w:t>
      </w:r>
      <w:r w:rsidRPr="00971768">
        <w:rPr>
          <w:kern w:val="2"/>
          <w:lang w:val="en-US"/>
        </w:rPr>
        <w:t>II</w:t>
      </w:r>
      <w:r w:rsidRPr="00971768">
        <w:rPr>
          <w:kern w:val="2"/>
        </w:rPr>
        <w:t xml:space="preserve"> настоящего Порядка не может быть изменено, за исключением случая совместной доработки инициативного проекта в порядке, предусмотренном пунктами 37, 38 настоящего Порядка.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</w:p>
    <w:p w:rsidR="00971768" w:rsidRPr="00971768" w:rsidRDefault="00971768" w:rsidP="00971768">
      <w:pPr>
        <w:keepNext/>
        <w:autoSpaceDE w:val="0"/>
        <w:autoSpaceDN w:val="0"/>
        <w:adjustRightInd w:val="0"/>
        <w:ind w:firstLine="709"/>
        <w:jc w:val="center"/>
        <w:rPr>
          <w:bCs/>
          <w:kern w:val="2"/>
        </w:rPr>
      </w:pPr>
      <w:r w:rsidRPr="00971768">
        <w:rPr>
          <w:bCs/>
          <w:kern w:val="2"/>
          <w:lang w:val="en-US"/>
        </w:rPr>
        <w:t>IV</w:t>
      </w:r>
      <w:r w:rsidRPr="00971768">
        <w:rPr>
          <w:bCs/>
          <w:kern w:val="2"/>
        </w:rPr>
        <w:t>. ОБСУЖДЕНИЕ ИНИЦИАТИВНОГО ПРОЕКТА В ЦЕЛЯХ ЕГО ПОДДЕРЖКИ</w:t>
      </w:r>
    </w:p>
    <w:p w:rsidR="00971768" w:rsidRPr="00971768" w:rsidRDefault="00971768" w:rsidP="00971768">
      <w:pPr>
        <w:keepNext/>
        <w:autoSpaceDE w:val="0"/>
        <w:autoSpaceDN w:val="0"/>
        <w:adjustRightInd w:val="0"/>
        <w:ind w:firstLine="709"/>
        <w:jc w:val="center"/>
        <w:rPr>
          <w:bCs/>
          <w:kern w:val="2"/>
        </w:rPr>
      </w:pP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bCs/>
          <w:kern w:val="2"/>
        </w:rPr>
        <w:t xml:space="preserve">16. </w:t>
      </w:r>
      <w:r w:rsidRPr="00971768">
        <w:rPr>
          <w:kern w:val="2"/>
        </w:rPr>
        <w:t>Инициативный проект до его внесения в Администрацию подлежит рассмотрению на сходе или собрании граждан, в том числе на собрании (конференции) граждан по вопросам осуществления территориального общественного самоуправления.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 xml:space="preserve">17. Участие населения </w:t>
      </w:r>
      <w:proofErr w:type="spellStart"/>
      <w:r w:rsidRPr="00971768">
        <w:rPr>
          <w:kern w:val="2"/>
        </w:rPr>
        <w:t>Нукутского</w:t>
      </w:r>
      <w:proofErr w:type="spellEnd"/>
      <w:r w:rsidRPr="00971768">
        <w:rPr>
          <w:kern w:val="2"/>
        </w:rPr>
        <w:t xml:space="preserve"> муниципального округа в формах, предусмотренных пунктом 16 настоящего Порядка, осуществляется в целях обсуждения инициативного проекта, определения его соответствия интересам жителей </w:t>
      </w:r>
      <w:proofErr w:type="spellStart"/>
      <w:r w:rsidRPr="00971768">
        <w:rPr>
          <w:kern w:val="2"/>
        </w:rPr>
        <w:t>Нукутского</w:t>
      </w:r>
      <w:proofErr w:type="spellEnd"/>
      <w:r w:rsidRPr="00971768">
        <w:rPr>
          <w:kern w:val="2"/>
        </w:rPr>
        <w:t xml:space="preserve"> муниципального округа или его части, целесообразности реализации инициативного проекта, а также принятия решения о поддержке инициативного проекта.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bCs/>
          <w:kern w:val="2"/>
        </w:rPr>
        <w:t>18. Инициатор инициативного проекта выбирает организационную форму (формы), в которой (в которых) может быть обсужден и поддержан инициативный проект, самостоятельно из числа предусмотренных пунктом 16 настоящего Порядка.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>19. Порядок назначения и проведения схода или собрания граждан (за исключением собрания (конференции) граждан по вопросам осуществления территориального общественного самоуправления), в целях, предусмотренных пунктом 17 настоящего Порядка, определяется решением Думы.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lastRenderedPageBreak/>
        <w:t>На сходе или собрании (конференции) граждан может быть принято решение об определении лиц, которые вправе осуществлять общественный контроль за реализацией инициативного проекта.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>20. Порядок назначения и проведения собрания (конференции) граждан по вопросам осуществления территориального общественного самоуправления, в целях, предусмотренных пунктом 17 настоящего Порядка, определяется уставом территориального общественного самоуправления.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>На собрании (конференции) граждан по вопросам осуществления территориального общественного самоуправления может быть принято решение об определении лиц, которые вправе осуществлять общественный контроль за реализацией инициативного проекта.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>21. Граждане принимают решение о поддержке инициативного проекта или об отказе в такой поддержке свободно и добровольно.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>При выявлении мнения граждан по вопросу о поддержке конкретного инициативного проекта гражданин вправе поддержать этот инициативный проект в различных формах, но не более одного раза в каждой соответствующей форме, предусмотренной пунктом 16 настоящего Порядка.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</w:p>
    <w:p w:rsidR="00971768" w:rsidRPr="00971768" w:rsidRDefault="00971768" w:rsidP="00971768">
      <w:pPr>
        <w:keepNext/>
        <w:autoSpaceDE w:val="0"/>
        <w:autoSpaceDN w:val="0"/>
        <w:adjustRightInd w:val="0"/>
        <w:ind w:firstLine="709"/>
        <w:jc w:val="center"/>
        <w:rPr>
          <w:bCs/>
          <w:kern w:val="2"/>
        </w:rPr>
      </w:pPr>
      <w:r w:rsidRPr="00971768">
        <w:rPr>
          <w:bCs/>
          <w:kern w:val="2"/>
          <w:lang w:val="en-US"/>
        </w:rPr>
        <w:t>V</w:t>
      </w:r>
      <w:r w:rsidRPr="00971768">
        <w:rPr>
          <w:bCs/>
          <w:kern w:val="2"/>
        </w:rPr>
        <w:t>. ВНЕСЕНИЕ ИНИЦИАТИВНОГО ПРОЕКТА</w:t>
      </w:r>
    </w:p>
    <w:p w:rsidR="00971768" w:rsidRPr="00971768" w:rsidRDefault="00971768" w:rsidP="00971768">
      <w:pPr>
        <w:keepNext/>
        <w:autoSpaceDE w:val="0"/>
        <w:autoSpaceDN w:val="0"/>
        <w:adjustRightInd w:val="0"/>
        <w:ind w:firstLine="709"/>
        <w:jc w:val="both"/>
        <w:rPr>
          <w:bCs/>
          <w:kern w:val="2"/>
        </w:rPr>
      </w:pP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bCs/>
          <w:kern w:val="2"/>
        </w:rPr>
        <w:t xml:space="preserve">22. В случае если в результате обсуждения в порядке, предусмотренном главой 4 настоящего Порядка, инициативный проект был поддержан гражданами, </w:t>
      </w:r>
      <w:r w:rsidRPr="00971768">
        <w:rPr>
          <w:kern w:val="2"/>
        </w:rPr>
        <w:t>в Администрацию инициатором инициативного проекта представляются (направляются) следующие документы: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 xml:space="preserve">1) </w:t>
      </w:r>
      <w:r w:rsidRPr="00971768">
        <w:rPr>
          <w:bCs/>
          <w:kern w:val="2"/>
        </w:rPr>
        <w:t>и</w:t>
      </w:r>
      <w:r w:rsidRPr="00971768">
        <w:rPr>
          <w:kern w:val="2"/>
        </w:rPr>
        <w:t>нициативный проект в форме письменного документа, предусмотренного пунктом 5 настоящего Порядка;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>2) перечень представителей инициатора инициативного проекта, предусмотренный абзацем первым пункта 9 настоящего Порядка (при наличии);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 xml:space="preserve">3) протокол схода, собрания или собрания (конференции) граждан, подтверждающие поддержку инициативного проекта жителями </w:t>
      </w:r>
      <w:r w:rsidRPr="00CF4B23">
        <w:rPr>
          <w:kern w:val="2"/>
        </w:rPr>
        <w:t>муниципального о</w:t>
      </w:r>
      <w:r w:rsidR="00CF4B23" w:rsidRPr="00CF4B23">
        <w:rPr>
          <w:kern w:val="2"/>
        </w:rPr>
        <w:t>круга</w:t>
      </w:r>
      <w:r w:rsidRPr="00CF4B23">
        <w:rPr>
          <w:kern w:val="2"/>
        </w:rPr>
        <w:t xml:space="preserve"> </w:t>
      </w:r>
      <w:r w:rsidRPr="00971768">
        <w:rPr>
          <w:kern w:val="2"/>
        </w:rPr>
        <w:t>или его части;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>4) документ, содержащий указание на предпочитаемый способ (способы) связи с инициатором инициативного проекта или его представителем (</w:t>
      </w:r>
      <w:r w:rsidRPr="00971768">
        <w:rPr>
          <w:bCs/>
          <w:kern w:val="2"/>
        </w:rPr>
        <w:t>через организации почтовой связи, по адресу электронной почты или иным способом</w:t>
      </w:r>
      <w:r w:rsidRPr="00971768">
        <w:rPr>
          <w:kern w:val="2"/>
        </w:rPr>
        <w:t>).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>23. Документы, предусмотренные пунктом 22 настоящего Порядка, представляются (направляются) в Администрацию одним из следующих способов: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 xml:space="preserve">1) лично инициатором инициативного проекта </w:t>
      </w:r>
      <w:r w:rsidRPr="00CF4B23">
        <w:rPr>
          <w:kern w:val="2"/>
        </w:rPr>
        <w:t>(в том числе лично одним из членов инициативной группы граждан</w:t>
      </w:r>
      <w:r w:rsidR="00CF4B23" w:rsidRPr="00CF4B23">
        <w:rPr>
          <w:kern w:val="2"/>
        </w:rPr>
        <w:t>)</w:t>
      </w:r>
      <w:r w:rsidRPr="00CF4B23">
        <w:rPr>
          <w:kern w:val="2"/>
        </w:rPr>
        <w:t>, предусмотренно</w:t>
      </w:r>
      <w:r w:rsidR="00CF4B23" w:rsidRPr="00CF4B23">
        <w:rPr>
          <w:kern w:val="2"/>
        </w:rPr>
        <w:t>м</w:t>
      </w:r>
      <w:r w:rsidRPr="00CF4B23">
        <w:rPr>
          <w:kern w:val="2"/>
        </w:rPr>
        <w:t xml:space="preserve"> подпунктом 1 пункта 4 настоящего Порядка либо его представителем (представителями), </w:t>
      </w:r>
      <w:r w:rsidRPr="00971768">
        <w:rPr>
          <w:kern w:val="2"/>
        </w:rPr>
        <w:t>уполномоченным (уполномоченными) в порядке, предусмотренным пунктом 9 настоящего Порядка;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>2) через организации почтовой связи.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bCs/>
          <w:kern w:val="2"/>
        </w:rPr>
      </w:pPr>
      <w:r w:rsidRPr="00971768">
        <w:rPr>
          <w:bCs/>
          <w:kern w:val="2"/>
        </w:rPr>
        <w:t>24. Днем внесения в Администрацию инициативного проекта признается день регистрации в Администрации поступивших документов, предусмотренных пунктом 22 настоящего Порядка, при условии соблюдения следующих условий: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bCs/>
          <w:kern w:val="2"/>
        </w:rPr>
      </w:pPr>
      <w:r w:rsidRPr="00971768">
        <w:rPr>
          <w:bCs/>
          <w:kern w:val="2"/>
        </w:rPr>
        <w:t>1) выдвижение инициативного проекта лицом (органом, организацией, группой граждан), которые в соответствии с пунктом 4 настоящего Порядка вправе быть инициаторами инициативного проекта;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bCs/>
          <w:kern w:val="2"/>
        </w:rPr>
      </w:pPr>
      <w:r w:rsidRPr="00971768">
        <w:rPr>
          <w:bCs/>
          <w:kern w:val="2"/>
        </w:rPr>
        <w:t>2) полнота комплекта документов, предусмотренного пунктом 24 настоящего Порядка;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bCs/>
          <w:kern w:val="2"/>
        </w:rPr>
      </w:pPr>
      <w:r w:rsidRPr="00971768">
        <w:rPr>
          <w:bCs/>
          <w:kern w:val="2"/>
        </w:rPr>
        <w:t xml:space="preserve">3) соблюдение требований к содержанию документов, предусмотренных статьей 49 </w:t>
      </w:r>
      <w:r w:rsidRPr="00971768">
        <w:rPr>
          <w:kern w:val="2"/>
        </w:rPr>
        <w:t>Федерального закона от</w:t>
      </w:r>
      <w:r w:rsidR="00AC4248">
        <w:rPr>
          <w:kern w:val="2"/>
        </w:rPr>
        <w:t xml:space="preserve"> </w:t>
      </w:r>
      <w:r w:rsidRPr="00971768">
        <w:rPr>
          <w:kern w:val="2"/>
        </w:rPr>
        <w:t>20 марта 2025</w:t>
      </w:r>
      <w:r w:rsidR="00AC4248">
        <w:rPr>
          <w:kern w:val="2"/>
        </w:rPr>
        <w:t xml:space="preserve"> </w:t>
      </w:r>
      <w:r w:rsidRPr="00971768">
        <w:rPr>
          <w:kern w:val="2"/>
        </w:rPr>
        <w:t>года №</w:t>
      </w:r>
      <w:r w:rsidR="00AC4248">
        <w:rPr>
          <w:kern w:val="2"/>
        </w:rPr>
        <w:t xml:space="preserve"> </w:t>
      </w:r>
      <w:r w:rsidRPr="00971768">
        <w:rPr>
          <w:kern w:val="2"/>
        </w:rPr>
        <w:t xml:space="preserve">33-ФЗ «Об общих принципах организации местного самоуправления в единой системе публичной власти», </w:t>
      </w:r>
      <w:r w:rsidRPr="00971768">
        <w:rPr>
          <w:bCs/>
          <w:kern w:val="2"/>
        </w:rPr>
        <w:t>пунктами 5</w:t>
      </w:r>
      <w:r w:rsidR="00AC4248">
        <w:rPr>
          <w:bCs/>
          <w:kern w:val="2"/>
        </w:rPr>
        <w:t xml:space="preserve"> </w:t>
      </w:r>
      <w:r w:rsidRPr="00971768">
        <w:rPr>
          <w:bCs/>
          <w:kern w:val="2"/>
        </w:rPr>
        <w:t>-</w:t>
      </w:r>
      <w:r w:rsidR="00AC4248">
        <w:rPr>
          <w:bCs/>
          <w:kern w:val="2"/>
        </w:rPr>
        <w:t xml:space="preserve"> </w:t>
      </w:r>
      <w:r w:rsidRPr="00971768">
        <w:rPr>
          <w:bCs/>
          <w:kern w:val="2"/>
        </w:rPr>
        <w:t>13 настоящего Порядка.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bCs/>
          <w:kern w:val="2"/>
        </w:rPr>
        <w:lastRenderedPageBreak/>
        <w:t xml:space="preserve">25. </w:t>
      </w:r>
      <w:r w:rsidRPr="00971768">
        <w:rPr>
          <w:kern w:val="2"/>
        </w:rPr>
        <w:t xml:space="preserve">После </w:t>
      </w:r>
      <w:r w:rsidRPr="00CF4B23">
        <w:rPr>
          <w:kern w:val="2"/>
        </w:rPr>
        <w:t>регистрации поступления документов</w:t>
      </w:r>
      <w:r w:rsidRPr="00971768">
        <w:rPr>
          <w:kern w:val="2"/>
        </w:rPr>
        <w:t>, предусмотренных пунктом 22 настоящего Порядка, Администрация: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 xml:space="preserve">1) выдает лицу, представившему указанные документы способом, предусмотренным подпунктом 1 пункта 23 настоящего Порядка, подтверждение об их приеме, </w:t>
      </w:r>
      <w:bookmarkStart w:id="0" w:name="_GoBack"/>
      <w:r w:rsidRPr="00680E0D">
        <w:rPr>
          <w:kern w:val="2"/>
        </w:rPr>
        <w:t xml:space="preserve">не позднее 15 минут после представления </w:t>
      </w:r>
      <w:bookmarkEnd w:id="0"/>
      <w:r w:rsidRPr="00971768">
        <w:rPr>
          <w:kern w:val="2"/>
        </w:rPr>
        <w:t>документов;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>2) направляет почтовой связью лицу, направившему указанные документы способом, предусмотренным подпунктом 2 пункта 23 настоящего Порядка, подтверждение об их приеме не позднее рабочего дня, следующего за днем поступления документов.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bCs/>
          <w:kern w:val="2"/>
        </w:rPr>
      </w:pPr>
      <w:r w:rsidRPr="00971768">
        <w:rPr>
          <w:bCs/>
          <w:kern w:val="2"/>
        </w:rPr>
        <w:t>26. Администрация рассматривает документы, предусмотренные пунктом 22 настоящего Порядка, на предмет соблюдения условий, предусмотренных подпунктами 1</w:t>
      </w:r>
      <w:r w:rsidR="00627328">
        <w:rPr>
          <w:bCs/>
          <w:kern w:val="2"/>
        </w:rPr>
        <w:t xml:space="preserve"> </w:t>
      </w:r>
      <w:r w:rsidRPr="00971768">
        <w:rPr>
          <w:bCs/>
          <w:kern w:val="2"/>
        </w:rPr>
        <w:t>-</w:t>
      </w:r>
      <w:r w:rsidR="00627328">
        <w:rPr>
          <w:bCs/>
          <w:kern w:val="2"/>
        </w:rPr>
        <w:t xml:space="preserve"> </w:t>
      </w:r>
      <w:r w:rsidRPr="00971768">
        <w:rPr>
          <w:bCs/>
          <w:kern w:val="2"/>
        </w:rPr>
        <w:t xml:space="preserve">3 пункта 24 настоящего Порядка, и </w:t>
      </w:r>
      <w:r w:rsidRPr="00971768">
        <w:rPr>
          <w:kern w:val="2"/>
        </w:rPr>
        <w:t xml:space="preserve">в течение трех рабочих дней со дня регистрации поступления инициативного проекта </w:t>
      </w:r>
      <w:r w:rsidRPr="00971768">
        <w:rPr>
          <w:bCs/>
          <w:kern w:val="2"/>
        </w:rPr>
        <w:t>принимает решение о принятии инициативного проекта к рассмотрению или об отказе в принятии инициативного проекта к рассмотрению.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bCs/>
          <w:kern w:val="2"/>
        </w:rPr>
      </w:pPr>
      <w:r w:rsidRPr="00971768">
        <w:rPr>
          <w:bCs/>
          <w:kern w:val="2"/>
        </w:rPr>
        <w:t>27. В случае принятия решения об отказе в принятии инициативного проекта к рассмотрению Администрация направляет инициатору инициативного проекта уведомление о принятии указанного решения, в котором должно содержаться указание на основание (основания) для принятия решения об отклонении, через организации почтовой связи, по адресу электронной почты или иным способом, указанным инициатором инициативного проекта (его представителем) в документе, предусмотренном в подпункте 4 пункта 22 настоящего Порядка, а если такой документ отсутствует – через организации почтовой связи по адресу места жительства (места нахождения) инициатора инициативного проекта.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 xml:space="preserve">28. В случае принятия решения о принятии инициативного проекта к рассмотрению Администрация в течение трех рабочих дней со дня внесения инициативного проекта обнародует, а также размещает на официальном сайте </w:t>
      </w:r>
      <w:proofErr w:type="spellStart"/>
      <w:r w:rsidRPr="00971768">
        <w:rPr>
          <w:kern w:val="2"/>
        </w:rPr>
        <w:t>Нукутского</w:t>
      </w:r>
      <w:proofErr w:type="spellEnd"/>
      <w:r w:rsidRPr="00971768">
        <w:rPr>
          <w:kern w:val="2"/>
        </w:rPr>
        <w:t xml:space="preserve"> муниципального округа в информационно-телекоммуникационной сети «Интернет» (далее – официальный сайт) информацию, предусмотренную пунктом 29 настоящего Порядка. В сельском населенном пункте указанная информация может доводиться до сведения граждан старостой сельского населенного пункта.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>Под обнародованием информации для целей настоящего Порядка понимается официальное опубликование.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>29. Обнародованию, а также размещению на официальном сайте подлежит следующая информация: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>1) сведения об инициативном проекте, указанные в пункте 10 настоящего Порядка;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>2) сведения об инициаторе инициативного проекта (без указания дат рождения, адресов места жительства и иных персональных данных граждан, за исключением их фамилий, имен, отчеств);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 xml:space="preserve">3) информация о возможности представления в Администрацию жителями </w:t>
      </w:r>
      <w:r w:rsidRPr="00CF4B23">
        <w:rPr>
          <w:kern w:val="2"/>
        </w:rPr>
        <w:t xml:space="preserve">муниципального </w:t>
      </w:r>
      <w:r w:rsidR="00CF4B23" w:rsidRPr="00CF4B23">
        <w:rPr>
          <w:kern w:val="2"/>
        </w:rPr>
        <w:t>округа</w:t>
      </w:r>
      <w:r w:rsidRPr="00971768">
        <w:rPr>
          <w:kern w:val="2"/>
        </w:rPr>
        <w:t>, достигшими восемнадцатилетнего возраста, своих замечаний и (или) предложений по инициативному проекту с указанием: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>а) срока представления замечаний и (или) предложений, который не может составлять менее пяти рабочих дней со дня обнародования инициативного проекта, размещения на официальном сайте;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>б) способов представления указанных замечаний и (или) предложений;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>в) требований к составу сведений о гражданине, направившем замечания и (или) предложения, которые должны быть указаны в соответствующем сообщении гражданина.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</w:p>
    <w:p w:rsidR="00971768" w:rsidRPr="00971768" w:rsidRDefault="00971768" w:rsidP="00971768">
      <w:pPr>
        <w:keepNext/>
        <w:autoSpaceDE w:val="0"/>
        <w:autoSpaceDN w:val="0"/>
        <w:adjustRightInd w:val="0"/>
        <w:ind w:firstLine="709"/>
        <w:jc w:val="center"/>
        <w:rPr>
          <w:bCs/>
          <w:kern w:val="2"/>
        </w:rPr>
      </w:pPr>
      <w:r w:rsidRPr="00971768">
        <w:rPr>
          <w:bCs/>
          <w:kern w:val="2"/>
          <w:lang w:val="en-US"/>
        </w:rPr>
        <w:t>VI</w:t>
      </w:r>
      <w:r w:rsidRPr="00971768">
        <w:rPr>
          <w:bCs/>
          <w:kern w:val="2"/>
        </w:rPr>
        <w:t xml:space="preserve">. РАССМОТРЕНИЕ ИНИЦИАТИВНОГО ПРОЕКТА </w:t>
      </w:r>
    </w:p>
    <w:p w:rsidR="00971768" w:rsidRPr="00971768" w:rsidRDefault="00971768" w:rsidP="00971768">
      <w:pPr>
        <w:keepNext/>
        <w:autoSpaceDE w:val="0"/>
        <w:autoSpaceDN w:val="0"/>
        <w:adjustRightInd w:val="0"/>
        <w:ind w:firstLine="709"/>
        <w:jc w:val="both"/>
        <w:rPr>
          <w:bCs/>
          <w:kern w:val="2"/>
        </w:rPr>
      </w:pP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bCs/>
          <w:kern w:val="2"/>
        </w:rPr>
        <w:t xml:space="preserve">30. </w:t>
      </w:r>
      <w:r w:rsidRPr="00971768">
        <w:rPr>
          <w:kern w:val="2"/>
        </w:rPr>
        <w:t>Инициативный проект подлежит обязательному рассмотрению Администрацией в течение 30 календарных дней со дня его внесения.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bCs/>
          <w:kern w:val="2"/>
        </w:rPr>
        <w:lastRenderedPageBreak/>
        <w:t>31. Администрация не позднее 15 календарных дней со дня внесения инициативного проекта</w:t>
      </w:r>
      <w:r w:rsidRPr="00971768">
        <w:rPr>
          <w:kern w:val="2"/>
        </w:rPr>
        <w:t>: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>1) проверяет соблюдение установленного федеральным законодательством и настоящим Порядком (в случае если инициативный проект выдвигается для получения финансовой поддержки за счет межбюджетных трансфертов из областного бюджета – законом Иркутской области и (или) иным нормативным правовым актом Иркутской области) порядка внесения инициативного проекта и его рассмотрения, в том числе соблюдение требований: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>а) к территории, части территории на которой предполагается реализация инициативного проекта, предусмотренных в соответствии с пунктом 2 настоящего Порядка;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 xml:space="preserve">б) к инициатору инициативного проекта, </w:t>
      </w:r>
      <w:r w:rsidRPr="00627328">
        <w:rPr>
          <w:kern w:val="2"/>
        </w:rPr>
        <w:t>предусмотренных</w:t>
      </w:r>
      <w:r w:rsidRPr="00971768">
        <w:rPr>
          <w:kern w:val="2"/>
        </w:rPr>
        <w:t xml:space="preserve"> пунктом 4 настоящего Порядка;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i/>
          <w:kern w:val="2"/>
        </w:rPr>
      </w:pPr>
      <w:r w:rsidRPr="00971768">
        <w:rPr>
          <w:kern w:val="2"/>
        </w:rPr>
        <w:t xml:space="preserve">2) проверяет 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Иркутской области, Уставу </w:t>
      </w:r>
      <w:proofErr w:type="spellStart"/>
      <w:r w:rsidRPr="00971768">
        <w:rPr>
          <w:kern w:val="2"/>
        </w:rPr>
        <w:t>Нукутского</w:t>
      </w:r>
      <w:proofErr w:type="spellEnd"/>
      <w:r w:rsidRPr="00971768">
        <w:rPr>
          <w:kern w:val="2"/>
        </w:rPr>
        <w:t xml:space="preserve"> муниципального округа, иных  муниципальных правовых актов</w:t>
      </w:r>
      <w:r w:rsidRPr="00971768">
        <w:rPr>
          <w:i/>
          <w:kern w:val="2"/>
        </w:rPr>
        <w:t>;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 xml:space="preserve">3) устанавливает наличие у органов местного самоуправления </w:t>
      </w:r>
      <w:proofErr w:type="spellStart"/>
      <w:r w:rsidRPr="00971768">
        <w:rPr>
          <w:kern w:val="2"/>
        </w:rPr>
        <w:t>Нукутского</w:t>
      </w:r>
      <w:proofErr w:type="spellEnd"/>
      <w:r w:rsidRPr="00971768">
        <w:rPr>
          <w:kern w:val="2"/>
        </w:rPr>
        <w:t xml:space="preserve"> муниципального округа необходимых для реализации инициативного проекта полномочий и прав;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 xml:space="preserve">4) устанавливает наличие средств бюджета </w:t>
      </w:r>
      <w:proofErr w:type="spellStart"/>
      <w:r w:rsidRPr="00971768">
        <w:rPr>
          <w:kern w:val="2"/>
        </w:rPr>
        <w:t>Нукутского</w:t>
      </w:r>
      <w:proofErr w:type="spellEnd"/>
      <w:r w:rsidRPr="00971768">
        <w:rPr>
          <w:kern w:val="2"/>
        </w:rPr>
        <w:t xml:space="preserve"> муниципального округа в объеме средств, необходимом для реализации инициативного проекта, одним из </w:t>
      </w:r>
      <w:r w:rsidRPr="00CF4B23">
        <w:rPr>
          <w:kern w:val="2"/>
        </w:rPr>
        <w:t xml:space="preserve">источников формирования </w:t>
      </w:r>
      <w:r w:rsidRPr="00971768">
        <w:rPr>
          <w:kern w:val="2"/>
        </w:rPr>
        <w:t>которых могут являться инициативные платежи (применительно к каждому финансовому периоду в рамках планируемых сроков реализации инициативного проекта);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>5) устанавливает наличие возможностей решения описанной в инициативном проекте проблемы более эффективным способом;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>6) устанавливает наличие иных инициативных проектов (в том числе с описанием аналогичных по содержанию приоритетных проблем), внесенных в Администрацию и рассмотрение которых не завершено;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>7) определяет, относится ли инициативный проект к числу инициативных проектов, которые выдвигаются для получения финансовой поддержки за счет межбюджетных трансфертов из областного бюджета;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 xml:space="preserve">8) рассматривает предложения и (или) замечания, поступившие от жителей </w:t>
      </w:r>
      <w:r w:rsidRPr="00CF4B23">
        <w:rPr>
          <w:kern w:val="2"/>
        </w:rPr>
        <w:t>муниципального о</w:t>
      </w:r>
      <w:r w:rsidR="00CF4B23" w:rsidRPr="00CF4B23">
        <w:rPr>
          <w:kern w:val="2"/>
        </w:rPr>
        <w:t>круга</w:t>
      </w:r>
      <w:r w:rsidRPr="00CF4B23">
        <w:rPr>
          <w:kern w:val="2"/>
        </w:rPr>
        <w:t xml:space="preserve"> </w:t>
      </w:r>
      <w:r w:rsidRPr="00971768">
        <w:rPr>
          <w:kern w:val="2"/>
        </w:rPr>
        <w:t>в соответствии с подпунктом 3 пункта 29 настоящего Порядка.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>32. В случае выявления двух или более инициативных проектов (в том числе с описанием аналогичных по содержанию приоритетных проблем), внесенных в Администрацию, в отношении которых отсутствуют обстоятельства, предусмотренные пунктами 1</w:t>
      </w:r>
      <w:r w:rsidR="00D378B2">
        <w:rPr>
          <w:kern w:val="2"/>
        </w:rPr>
        <w:t xml:space="preserve"> </w:t>
      </w:r>
      <w:r w:rsidRPr="00971768">
        <w:rPr>
          <w:kern w:val="2"/>
        </w:rPr>
        <w:t>-</w:t>
      </w:r>
      <w:r w:rsidR="00D378B2">
        <w:rPr>
          <w:kern w:val="2"/>
        </w:rPr>
        <w:t xml:space="preserve"> </w:t>
      </w:r>
      <w:r w:rsidRPr="00971768">
        <w:rPr>
          <w:kern w:val="2"/>
        </w:rPr>
        <w:t>4 части 10 статьи 49 Федерального закона от</w:t>
      </w:r>
      <w:r w:rsidR="00D378B2">
        <w:rPr>
          <w:kern w:val="2"/>
        </w:rPr>
        <w:t xml:space="preserve"> </w:t>
      </w:r>
      <w:r w:rsidRPr="00971768">
        <w:rPr>
          <w:kern w:val="2"/>
        </w:rPr>
        <w:t>20 марта 2025</w:t>
      </w:r>
      <w:r w:rsidR="00D378B2">
        <w:rPr>
          <w:kern w:val="2"/>
        </w:rPr>
        <w:t xml:space="preserve"> </w:t>
      </w:r>
      <w:r w:rsidRPr="00971768">
        <w:rPr>
          <w:kern w:val="2"/>
        </w:rPr>
        <w:t>года №</w:t>
      </w:r>
      <w:r w:rsidR="00D378B2">
        <w:rPr>
          <w:kern w:val="2"/>
        </w:rPr>
        <w:t xml:space="preserve"> </w:t>
      </w:r>
      <w:r w:rsidRPr="00971768">
        <w:rPr>
          <w:kern w:val="2"/>
        </w:rPr>
        <w:t>33-ФЗ «Об общих принципах организации местного самоуправления в единой системе публичной власти» и рассмотрение которых не завершено (за исключением инициативных проектов, которые выдвигаются для получения финансовой поддержки за счет межбюджетных трансфертов из областного бюджета), Администрация обязана назначить и провести конкурсный отбор соответствующих инициативных проектов в порядке, предусмотренном главой 7 настоящего Порядка.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>33. По окончании проверки, предусмотренной пунктом 31 настоящего Порядка,  а в случае, предусмотренном пунктом 32 настоящего Порядка, по результатам конкурсного отбора, но не позднее срока, предусмотренного пунктом 30 настоящего Порядка, Администрация принимает в форме правового акта Администрации одно из следующих решений: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>1) поддержать инициативный проект и продолжить работу над ним в пределах бюджетных ассигнований, предусмотренных решением о бюджете</w:t>
      </w:r>
      <w:r w:rsidRPr="00971768">
        <w:rPr>
          <w:rFonts w:asciiTheme="minorHAnsi" w:eastAsiaTheme="minorHAnsi" w:hAnsiTheme="minorHAnsi" w:cstheme="minorBidi"/>
          <w:lang w:eastAsia="en-US"/>
        </w:rPr>
        <w:t xml:space="preserve"> </w:t>
      </w:r>
      <w:proofErr w:type="spellStart"/>
      <w:r w:rsidRPr="00971768">
        <w:rPr>
          <w:kern w:val="2"/>
        </w:rPr>
        <w:t>Нукутского</w:t>
      </w:r>
      <w:proofErr w:type="spellEnd"/>
      <w:r w:rsidRPr="00971768">
        <w:rPr>
          <w:kern w:val="2"/>
        </w:rPr>
        <w:t xml:space="preserve"> муниципального округа, на соответствующие цели и (или) в соответствии с порядком </w:t>
      </w:r>
      <w:r w:rsidRPr="00971768">
        <w:rPr>
          <w:kern w:val="2"/>
        </w:rPr>
        <w:lastRenderedPageBreak/>
        <w:t xml:space="preserve">составления и рассмотрения проекта бюджета </w:t>
      </w:r>
      <w:proofErr w:type="spellStart"/>
      <w:r w:rsidRPr="00971768">
        <w:rPr>
          <w:kern w:val="2"/>
        </w:rPr>
        <w:t>Нукутского</w:t>
      </w:r>
      <w:proofErr w:type="spellEnd"/>
      <w:r w:rsidRPr="00971768">
        <w:rPr>
          <w:kern w:val="2"/>
        </w:rPr>
        <w:t xml:space="preserve"> муниципального округа (внесения изменений в решение о бюджете </w:t>
      </w:r>
      <w:proofErr w:type="spellStart"/>
      <w:r w:rsidRPr="00971768">
        <w:rPr>
          <w:kern w:val="2"/>
        </w:rPr>
        <w:t>Нукутского</w:t>
      </w:r>
      <w:proofErr w:type="spellEnd"/>
      <w:r w:rsidRPr="00971768">
        <w:rPr>
          <w:kern w:val="2"/>
        </w:rPr>
        <w:t xml:space="preserve"> муниципального округа);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>2) отказать в поддержке инициативного проекта и вернуть его инициатору инициативного проекта с указанием причин отказа в поддержке инициативного проекта.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>34. Администрация принимает решение об отказе в поддержке инициативного проекта в одном из следующих случаев: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>1) несоблюдение установленного Федеральным законодательством, настоящим Порядком порядка внесения инициативного проекта и его рассмотрения;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 xml:space="preserve">2) несоответствие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Иркутской области, Уставу </w:t>
      </w:r>
      <w:proofErr w:type="spellStart"/>
      <w:r w:rsidRPr="00971768">
        <w:rPr>
          <w:kern w:val="2"/>
        </w:rPr>
        <w:t>Нукутского</w:t>
      </w:r>
      <w:proofErr w:type="spellEnd"/>
      <w:r w:rsidRPr="00971768">
        <w:rPr>
          <w:kern w:val="2"/>
        </w:rPr>
        <w:t xml:space="preserve"> муниципального округа;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>3)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полномочий, не отнесенных к полномочиям органов местного самоуправления;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 xml:space="preserve">4) отсутствие средств бюджета </w:t>
      </w:r>
      <w:proofErr w:type="spellStart"/>
      <w:r w:rsidRPr="00971768">
        <w:rPr>
          <w:kern w:val="2"/>
        </w:rPr>
        <w:t>Нукутского</w:t>
      </w:r>
      <w:proofErr w:type="spellEnd"/>
      <w:r w:rsidRPr="00971768">
        <w:rPr>
          <w:kern w:val="2"/>
        </w:rPr>
        <w:t xml:space="preserve"> муниципального округа в объеме средств, необходимом для реализации инициативного проекта;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>5) наличие возможности решения описанной в инициативном проекте проблемы более эффек</w:t>
      </w:r>
      <w:r w:rsidR="00D378B2">
        <w:rPr>
          <w:kern w:val="2"/>
        </w:rPr>
        <w:t>тивным способом;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>6) признание инициативного проекта не прошедшим конкурсный отбор.</w:t>
      </w:r>
    </w:p>
    <w:p w:rsidR="00971768" w:rsidRPr="00971768" w:rsidRDefault="00D378B2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>
        <w:rPr>
          <w:kern w:val="2"/>
        </w:rPr>
        <w:t>35.</w:t>
      </w:r>
      <w:r w:rsidR="00971768" w:rsidRPr="00971768">
        <w:rPr>
          <w:kern w:val="2"/>
        </w:rPr>
        <w:t xml:space="preserve"> В случае принятия решения об отказе в поддержке инициативного проекта и его возврате инициатору инициативного проекта рассмотрение инициативного проекта Администрацией считается завершенным. При этом Администрация вправе, а в случае, предусмотренном подпунктом 5 пункта 34 настоящего Порядка, обязана предложить инициатору инициативного проекта совместно доработать инициативный проект,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компетенцией.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>36. В случае если Администрация в соответствии с пунктом 35 настоящего Порядка принимает решение предложить инициатору инициативного проекта совместно доработать инициативный проект, Администрация: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bCs/>
          <w:kern w:val="2"/>
        </w:rPr>
      </w:pPr>
      <w:r w:rsidRPr="00971768">
        <w:rPr>
          <w:kern w:val="2"/>
        </w:rPr>
        <w:t xml:space="preserve">1) направляет инициатору инициативного проекта и (или) его представителю (представителям) соответствующее предложение </w:t>
      </w:r>
      <w:r w:rsidRPr="00971768">
        <w:rPr>
          <w:bCs/>
          <w:kern w:val="2"/>
        </w:rPr>
        <w:t>через организации почтовой связи, по адресу электронной почты или иным способом, указанным инициатором инициативного проекта (его представителем) в документе, предусмотренном в подпункте 4 пункта 22 настоящего Порядка;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bCs/>
          <w:kern w:val="2"/>
        </w:rPr>
        <w:t>2) определяет срок, в течение которого предлагается осуществить совместную доработку инициативного проекта, который не может быть менее одного и более трех месяцев со дня направлен</w:t>
      </w:r>
      <w:r w:rsidR="00D378B2">
        <w:rPr>
          <w:bCs/>
          <w:kern w:val="2"/>
        </w:rPr>
        <w:t>ия соответствующего предложения.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>37. После доработки инициативный проект может быть повторно внесен на рассмотрение Администрации в порядке, предусмотренном настоящим Порядком.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>38. Информация о результатах рассмотрения инициативного проекта обнародуется, а также размещается на официальном сайте Администрацией в течение трех рабочих дней со дня принятия в отношении инициативного проекта решений, предусмотренных пунктом 33 настоящего Порядка. В сельском населенном пункте указанная информация может доводиться до сведения граждан старостой сельского населенного пункта.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</w:p>
    <w:p w:rsidR="00971768" w:rsidRPr="00971768" w:rsidRDefault="00971768" w:rsidP="00971768">
      <w:pPr>
        <w:keepNext/>
        <w:autoSpaceDE w:val="0"/>
        <w:autoSpaceDN w:val="0"/>
        <w:adjustRightInd w:val="0"/>
        <w:ind w:firstLine="709"/>
        <w:jc w:val="center"/>
        <w:rPr>
          <w:bCs/>
          <w:kern w:val="2"/>
        </w:rPr>
      </w:pPr>
      <w:r w:rsidRPr="00971768">
        <w:rPr>
          <w:bCs/>
          <w:kern w:val="2"/>
          <w:lang w:val="en-US"/>
        </w:rPr>
        <w:t>VII</w:t>
      </w:r>
      <w:r w:rsidRPr="00971768">
        <w:rPr>
          <w:bCs/>
          <w:kern w:val="2"/>
        </w:rPr>
        <w:t xml:space="preserve">. ПОРЯДОК </w:t>
      </w:r>
      <w:r w:rsidRPr="00CF4B23">
        <w:rPr>
          <w:bCs/>
          <w:kern w:val="2"/>
        </w:rPr>
        <w:t>ПРОВЕДЕНИЯ КОНКУРСНО</w:t>
      </w:r>
      <w:r w:rsidR="00D378B2" w:rsidRPr="00CF4B23">
        <w:rPr>
          <w:bCs/>
          <w:kern w:val="2"/>
        </w:rPr>
        <w:t xml:space="preserve">ГО </w:t>
      </w:r>
      <w:r w:rsidR="00D378B2">
        <w:rPr>
          <w:bCs/>
          <w:kern w:val="2"/>
        </w:rPr>
        <w:t>ОТБОРА ИНИЦИАТИВНЫХ ПРОЕКТОВ</w:t>
      </w:r>
    </w:p>
    <w:p w:rsidR="00971768" w:rsidRPr="00971768" w:rsidRDefault="00971768" w:rsidP="00971768">
      <w:pPr>
        <w:keepNext/>
        <w:autoSpaceDE w:val="0"/>
        <w:autoSpaceDN w:val="0"/>
        <w:adjustRightInd w:val="0"/>
        <w:ind w:firstLine="709"/>
        <w:jc w:val="both"/>
        <w:rPr>
          <w:bCs/>
          <w:kern w:val="2"/>
        </w:rPr>
      </w:pP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bCs/>
          <w:kern w:val="2"/>
        </w:rPr>
        <w:t xml:space="preserve">39. </w:t>
      </w:r>
      <w:r w:rsidRPr="00971768">
        <w:rPr>
          <w:kern w:val="2"/>
        </w:rPr>
        <w:t>Решение о назначении конкурсного отбора принимается в форме правового акта Администрации и должно содержать: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lastRenderedPageBreak/>
        <w:t>1) перечень инициативных проектов с указанием их инициаторов, среди которых осуществляется конкурсный отбор;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>2) дату проведения конкурсного отбора, которая не может быть позднее 30 календарных дней со дня внесения инициативного проекта, внесенного раньше иных инициативных проектов, по которым проводится конкурсный отбор, а также место и время проведения конкурсного отбора.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>40. О назначении конкурсного отбора, а также об обстоятельствах, предусмотренных подпунктами 1 и 2 пункта 39 настоящего Порядка, Администрация обязана уведомить инициатора каждого из соответствующих инициативных проектов и (или) представителя (представителей) инициаторов указанных инициативных проектов.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>41. Проведение конкурсного отбора организуется Администрацией с участием муниципальной комиссии по проведению конкурсного отбора инициативных проектов, порядок формирования и деятельности которой определяется нормативным правовым актом Думы и состав которой формируется правовым актом Администрации с учетом требований части 15 статьи 49 Федерального закона от</w:t>
      </w:r>
      <w:r w:rsidR="00D378B2">
        <w:rPr>
          <w:kern w:val="2"/>
        </w:rPr>
        <w:t xml:space="preserve"> </w:t>
      </w:r>
      <w:r w:rsidRPr="00971768">
        <w:rPr>
          <w:kern w:val="2"/>
        </w:rPr>
        <w:t>20 марта 2025 года №</w:t>
      </w:r>
      <w:r w:rsidR="00D378B2">
        <w:rPr>
          <w:kern w:val="2"/>
        </w:rPr>
        <w:t xml:space="preserve"> </w:t>
      </w:r>
      <w:r w:rsidRPr="00971768">
        <w:rPr>
          <w:kern w:val="2"/>
        </w:rPr>
        <w:t>33-ФЗ «Об общих принципах организации местного самоуправления в единой системе публичной власти».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bCs/>
          <w:kern w:val="2"/>
        </w:rPr>
        <w:t>42. Конкурсный отбор проводится</w:t>
      </w:r>
      <w:r w:rsidRPr="00971768">
        <w:rPr>
          <w:kern w:val="2"/>
        </w:rPr>
        <w:t xml:space="preserve"> с участием инициаторов инициативных проектов, включенных в перечень, предусмотренный подпунктом 1 пункта 39 настоящего Порядка, и их представителей. Указанным лицам при проведении конкурсного отбора должна быть обеспечена возможность изложения своих позиций по каждому из инициативных проектов, участвующих в конкурсном отборе.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>В обсуждении инициативных проектов вправе принимать участие также жители округа, должностные лица государственных органов, органов местного самоуправления в порядке, предусмотренном нормативным правовым актом Думы.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>43. При проведении конкурсного отбора инициативных проектов применяются следующие критерии: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>1) социальная и экономическая эффективность реализации инициативного проекта;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>2) степень участия населения в определении проблемы, на решение которой направлен инициативный проект и степень участия в реализации инициативного проекта.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>Рассмотрение инициативных проектов на заседании конкурсной комиссии производится в соответствии с балльной шкалой оценки инициативных проектов (Приложение № 2 к Порядку).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>44. Прошедшим конкурсный отбор объявляется один инициативный проект из числа участвующих в конкурсном отборе, который наилучшим образом соответствует критериям конкурсного отбора, если иное не предусмотрено пунктом 45 настоящего Порядка.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>45. По решению муниципальной комиссии по проведению конкурсного отбора инициативных проектов, предусмотренного пунктом 41 настоящего Порядка, прошедшими конкурсный отбор могут быть объявлены все или несколько инициативных проектов из числа участвующих в конкурсном отборе при условии одновременного соблюдения следующих требований: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>1) инициативные проекты, которые объявлены прошедшими конкурсный отбор, лучшим образом соответствуют критериям конкурсного отбора, чем инициативные проекты, которые объявлены не прошедшими конкурсный отбор (если таковые имеются);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>2) инициативные проекты, которые объявлены прошедшими конкурсный отбор, по своим целям, способам и средствам решения соответствующей проблемы, срокам реализации, иным особенностям допускают совместную реализацию;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 xml:space="preserve">3) суммарный объем средств бюджета </w:t>
      </w:r>
      <w:proofErr w:type="spellStart"/>
      <w:r w:rsidRPr="00971768">
        <w:rPr>
          <w:kern w:val="2"/>
        </w:rPr>
        <w:t>Нукутского</w:t>
      </w:r>
      <w:proofErr w:type="spellEnd"/>
      <w:r w:rsidRPr="00971768">
        <w:rPr>
          <w:kern w:val="2"/>
        </w:rPr>
        <w:t xml:space="preserve"> муниципального округа, необходимый для реализации инициативных проектов, которые объявлены прошедшими конкурсный отбор, а также инициативных проектов, в отношении которых ранее Администрацией было принято решение, предусмотренное подпунктом 1 пункта 33 настоящего Порядка, в каждом финансовом периоде не превышает бюджетных </w:t>
      </w:r>
      <w:r w:rsidRPr="00971768">
        <w:rPr>
          <w:kern w:val="2"/>
        </w:rPr>
        <w:lastRenderedPageBreak/>
        <w:t xml:space="preserve">ассигнований, предусмотренных решением о бюджете </w:t>
      </w:r>
      <w:proofErr w:type="spellStart"/>
      <w:r w:rsidRPr="00971768">
        <w:rPr>
          <w:kern w:val="2"/>
        </w:rPr>
        <w:t>Нукутского</w:t>
      </w:r>
      <w:proofErr w:type="spellEnd"/>
      <w:r w:rsidRPr="00971768">
        <w:rPr>
          <w:kern w:val="2"/>
        </w:rPr>
        <w:t xml:space="preserve"> муниципального округа на соответствующие цели в том же финансовом периоде.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>46. Администрация в течение трех рабочих дней со дня проведения конкурсного отбора обнародует и размещает на официальном сайте информацию о его результатах. В сельском населенном пункте указанная информация может доводиться до сведения граждан старостой сельского населенного пункта.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71768">
        <w:rPr>
          <w:kern w:val="2"/>
        </w:rPr>
        <w:t>47. Порядок проведения конкурсного отбора инициативных проектов в части, не урегулированной настоящим решением, определяется Администрацией.</w:t>
      </w:r>
    </w:p>
    <w:p w:rsidR="00971768" w:rsidRPr="00971768" w:rsidRDefault="00971768" w:rsidP="00971768">
      <w:pPr>
        <w:autoSpaceDE w:val="0"/>
        <w:autoSpaceDN w:val="0"/>
        <w:adjustRightInd w:val="0"/>
        <w:ind w:firstLine="709"/>
        <w:jc w:val="both"/>
        <w:rPr>
          <w:kern w:val="2"/>
        </w:rPr>
      </w:pPr>
    </w:p>
    <w:p w:rsidR="00971768" w:rsidRPr="00971768" w:rsidRDefault="00971768" w:rsidP="00971768">
      <w:pPr>
        <w:keepNext/>
        <w:autoSpaceDE w:val="0"/>
        <w:autoSpaceDN w:val="0"/>
        <w:contextualSpacing/>
        <w:jc w:val="center"/>
        <w:textAlignment w:val="baseline"/>
        <w:rPr>
          <w:kern w:val="3"/>
          <w:lang w:eastAsia="zh-CN"/>
        </w:rPr>
      </w:pPr>
    </w:p>
    <w:p w:rsidR="00971768" w:rsidRPr="00971768" w:rsidRDefault="00971768" w:rsidP="00971768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971768" w:rsidRPr="00971768" w:rsidRDefault="00971768" w:rsidP="00971768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71768" w:rsidRPr="00971768" w:rsidRDefault="00971768" w:rsidP="00971768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71768" w:rsidRPr="00971768" w:rsidRDefault="00971768" w:rsidP="00971768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71768" w:rsidRPr="00971768" w:rsidRDefault="00971768" w:rsidP="00971768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71768" w:rsidRPr="00971768" w:rsidRDefault="00971768" w:rsidP="00971768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71768" w:rsidRPr="00971768" w:rsidRDefault="00971768" w:rsidP="00971768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71768" w:rsidRPr="00971768" w:rsidRDefault="00971768" w:rsidP="00971768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71768" w:rsidRPr="00971768" w:rsidRDefault="00971768" w:rsidP="00971768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71768" w:rsidRPr="00971768" w:rsidRDefault="00971768" w:rsidP="00971768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71768" w:rsidRPr="00971768" w:rsidRDefault="00971768" w:rsidP="00971768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71768" w:rsidRDefault="00971768" w:rsidP="00971768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71768" w:rsidRDefault="00971768" w:rsidP="00971768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71768" w:rsidRDefault="00971768" w:rsidP="00971768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71768" w:rsidRDefault="00971768" w:rsidP="00971768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71768" w:rsidRPr="00971768" w:rsidRDefault="00971768" w:rsidP="00971768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B5A66" w:rsidRDefault="006B5A66" w:rsidP="00971768">
      <w:pPr>
        <w:ind w:left="5670"/>
        <w:rPr>
          <w:rFonts w:eastAsiaTheme="minorHAnsi"/>
          <w:sz w:val="22"/>
          <w:szCs w:val="22"/>
          <w:lang w:eastAsia="en-US"/>
        </w:rPr>
      </w:pPr>
    </w:p>
    <w:p w:rsidR="006B5A66" w:rsidRDefault="006B5A66" w:rsidP="00971768">
      <w:pPr>
        <w:ind w:left="5670"/>
        <w:rPr>
          <w:rFonts w:eastAsiaTheme="minorHAnsi"/>
          <w:sz w:val="22"/>
          <w:szCs w:val="22"/>
          <w:lang w:eastAsia="en-US"/>
        </w:rPr>
      </w:pPr>
    </w:p>
    <w:p w:rsidR="006B5A66" w:rsidRDefault="006B5A66" w:rsidP="00971768">
      <w:pPr>
        <w:ind w:left="5670"/>
        <w:rPr>
          <w:rFonts w:eastAsiaTheme="minorHAnsi"/>
          <w:sz w:val="22"/>
          <w:szCs w:val="22"/>
          <w:lang w:eastAsia="en-US"/>
        </w:rPr>
      </w:pPr>
    </w:p>
    <w:p w:rsidR="006B5A66" w:rsidRDefault="006B5A66" w:rsidP="00971768">
      <w:pPr>
        <w:ind w:left="5670"/>
        <w:rPr>
          <w:rFonts w:eastAsiaTheme="minorHAnsi"/>
          <w:sz w:val="22"/>
          <w:szCs w:val="22"/>
          <w:lang w:eastAsia="en-US"/>
        </w:rPr>
      </w:pPr>
    </w:p>
    <w:p w:rsidR="006B5A66" w:rsidRDefault="006B5A66" w:rsidP="00971768">
      <w:pPr>
        <w:ind w:left="5670"/>
        <w:rPr>
          <w:rFonts w:eastAsiaTheme="minorHAnsi"/>
          <w:sz w:val="22"/>
          <w:szCs w:val="22"/>
          <w:lang w:eastAsia="en-US"/>
        </w:rPr>
      </w:pPr>
    </w:p>
    <w:p w:rsidR="006B5A66" w:rsidRDefault="006B5A66" w:rsidP="00971768">
      <w:pPr>
        <w:ind w:left="5670"/>
        <w:rPr>
          <w:rFonts w:eastAsiaTheme="minorHAnsi"/>
          <w:sz w:val="22"/>
          <w:szCs w:val="22"/>
          <w:lang w:eastAsia="en-US"/>
        </w:rPr>
      </w:pPr>
    </w:p>
    <w:p w:rsidR="006B5A66" w:rsidRDefault="006B5A66" w:rsidP="00971768">
      <w:pPr>
        <w:ind w:left="5670"/>
        <w:rPr>
          <w:rFonts w:eastAsiaTheme="minorHAnsi"/>
          <w:sz w:val="22"/>
          <w:szCs w:val="22"/>
          <w:lang w:eastAsia="en-US"/>
        </w:rPr>
      </w:pPr>
    </w:p>
    <w:p w:rsidR="006B5A66" w:rsidRDefault="006B5A66" w:rsidP="00971768">
      <w:pPr>
        <w:ind w:left="5670"/>
        <w:rPr>
          <w:rFonts w:eastAsiaTheme="minorHAnsi"/>
          <w:sz w:val="22"/>
          <w:szCs w:val="22"/>
          <w:lang w:eastAsia="en-US"/>
        </w:rPr>
      </w:pPr>
    </w:p>
    <w:p w:rsidR="006B5A66" w:rsidRDefault="006B5A66" w:rsidP="00971768">
      <w:pPr>
        <w:ind w:left="5670"/>
        <w:rPr>
          <w:rFonts w:eastAsiaTheme="minorHAnsi"/>
          <w:sz w:val="22"/>
          <w:szCs w:val="22"/>
          <w:lang w:eastAsia="en-US"/>
        </w:rPr>
      </w:pPr>
    </w:p>
    <w:p w:rsidR="00CF4B23" w:rsidRDefault="00CF4B23" w:rsidP="00971768">
      <w:pPr>
        <w:ind w:left="5670"/>
        <w:rPr>
          <w:rFonts w:eastAsiaTheme="minorHAnsi"/>
          <w:sz w:val="22"/>
          <w:szCs w:val="22"/>
          <w:lang w:eastAsia="en-US"/>
        </w:rPr>
      </w:pPr>
    </w:p>
    <w:p w:rsidR="00CF4B23" w:rsidRDefault="00CF4B23" w:rsidP="00971768">
      <w:pPr>
        <w:ind w:left="5670"/>
        <w:rPr>
          <w:rFonts w:eastAsiaTheme="minorHAnsi"/>
          <w:sz w:val="22"/>
          <w:szCs w:val="22"/>
          <w:lang w:eastAsia="en-US"/>
        </w:rPr>
      </w:pPr>
    </w:p>
    <w:p w:rsidR="00CF4B23" w:rsidRDefault="00CF4B23" w:rsidP="00971768">
      <w:pPr>
        <w:ind w:left="5670"/>
        <w:rPr>
          <w:rFonts w:eastAsiaTheme="minorHAnsi"/>
          <w:sz w:val="22"/>
          <w:szCs w:val="22"/>
          <w:lang w:eastAsia="en-US"/>
        </w:rPr>
      </w:pPr>
    </w:p>
    <w:p w:rsidR="00CF4B23" w:rsidRDefault="00CF4B23" w:rsidP="00971768">
      <w:pPr>
        <w:ind w:left="5670"/>
        <w:rPr>
          <w:rFonts w:eastAsiaTheme="minorHAnsi"/>
          <w:sz w:val="22"/>
          <w:szCs w:val="22"/>
          <w:lang w:eastAsia="en-US"/>
        </w:rPr>
      </w:pPr>
    </w:p>
    <w:p w:rsidR="00CF4B23" w:rsidRDefault="00CF4B23" w:rsidP="00971768">
      <w:pPr>
        <w:ind w:left="5670"/>
        <w:rPr>
          <w:rFonts w:eastAsiaTheme="minorHAnsi"/>
          <w:sz w:val="22"/>
          <w:szCs w:val="22"/>
          <w:lang w:eastAsia="en-US"/>
        </w:rPr>
      </w:pPr>
    </w:p>
    <w:p w:rsidR="00971768" w:rsidRPr="006B5A66" w:rsidRDefault="00971768" w:rsidP="00971768">
      <w:pPr>
        <w:ind w:left="5670"/>
        <w:rPr>
          <w:rFonts w:eastAsiaTheme="minorHAnsi"/>
          <w:sz w:val="22"/>
          <w:szCs w:val="22"/>
          <w:lang w:eastAsia="en-US"/>
        </w:rPr>
      </w:pPr>
      <w:r w:rsidRPr="006B5A66">
        <w:rPr>
          <w:rFonts w:eastAsiaTheme="minorHAnsi"/>
          <w:sz w:val="22"/>
          <w:szCs w:val="22"/>
          <w:lang w:eastAsia="en-US"/>
        </w:rPr>
        <w:lastRenderedPageBreak/>
        <w:t>Приложение № 1</w:t>
      </w:r>
    </w:p>
    <w:p w:rsidR="00971768" w:rsidRPr="006B5A66" w:rsidRDefault="00971768" w:rsidP="00971768">
      <w:pPr>
        <w:ind w:left="5670"/>
        <w:rPr>
          <w:rFonts w:eastAsiaTheme="minorHAnsi"/>
          <w:sz w:val="22"/>
          <w:szCs w:val="22"/>
          <w:lang w:eastAsia="en-US"/>
        </w:rPr>
      </w:pPr>
      <w:r w:rsidRPr="006B5A66">
        <w:rPr>
          <w:rFonts w:eastAsiaTheme="minorHAnsi"/>
          <w:sz w:val="22"/>
          <w:szCs w:val="22"/>
          <w:lang w:eastAsia="en-US"/>
        </w:rPr>
        <w:t>к Порядку выдвижения, внесения, обсуждения, рассмотрения инициативных проектов, а также проведени</w:t>
      </w:r>
      <w:r w:rsidR="00904663" w:rsidRPr="006B5A66">
        <w:rPr>
          <w:rFonts w:eastAsiaTheme="minorHAnsi"/>
          <w:sz w:val="22"/>
          <w:szCs w:val="22"/>
          <w:lang w:eastAsia="en-US"/>
        </w:rPr>
        <w:t>я их</w:t>
      </w:r>
      <w:r w:rsidRPr="006B5A66">
        <w:rPr>
          <w:rFonts w:eastAsiaTheme="minorHAnsi"/>
          <w:sz w:val="22"/>
          <w:szCs w:val="22"/>
          <w:lang w:eastAsia="en-US"/>
        </w:rPr>
        <w:t xml:space="preserve"> конкурсного отбора в </w:t>
      </w:r>
      <w:proofErr w:type="spellStart"/>
      <w:r w:rsidRPr="006B5A66">
        <w:rPr>
          <w:rFonts w:eastAsiaTheme="minorHAnsi"/>
          <w:sz w:val="22"/>
          <w:szCs w:val="22"/>
          <w:lang w:eastAsia="en-US"/>
        </w:rPr>
        <w:t>Нукутском</w:t>
      </w:r>
      <w:proofErr w:type="spellEnd"/>
      <w:r w:rsidRPr="006B5A66">
        <w:rPr>
          <w:rFonts w:eastAsiaTheme="minorHAnsi"/>
          <w:sz w:val="22"/>
          <w:szCs w:val="22"/>
          <w:lang w:eastAsia="en-US"/>
        </w:rPr>
        <w:t xml:space="preserve"> муниципальном округе </w:t>
      </w:r>
      <w:r w:rsidR="00904663" w:rsidRPr="006B5A66">
        <w:rPr>
          <w:rFonts w:eastAsiaTheme="minorHAnsi"/>
          <w:sz w:val="22"/>
          <w:szCs w:val="22"/>
          <w:lang w:eastAsia="en-US"/>
        </w:rPr>
        <w:t>Иркутской области</w:t>
      </w:r>
    </w:p>
    <w:p w:rsidR="00971768" w:rsidRPr="00971768" w:rsidRDefault="00971768" w:rsidP="00971768">
      <w:pPr>
        <w:ind w:left="5670"/>
        <w:rPr>
          <w:rFonts w:eastAsiaTheme="minorHAnsi"/>
          <w:sz w:val="28"/>
          <w:szCs w:val="28"/>
          <w:lang w:eastAsia="en-US"/>
        </w:rPr>
      </w:pPr>
    </w:p>
    <w:p w:rsidR="00971768" w:rsidRPr="00971768" w:rsidRDefault="00971768" w:rsidP="00971768">
      <w:pPr>
        <w:ind w:left="5670"/>
        <w:jc w:val="both"/>
        <w:rPr>
          <w:rFonts w:eastAsiaTheme="minorHAnsi"/>
          <w:sz w:val="28"/>
          <w:szCs w:val="28"/>
          <w:lang w:eastAsia="en-US"/>
        </w:rPr>
      </w:pPr>
    </w:p>
    <w:p w:rsidR="00971768" w:rsidRPr="006B5A66" w:rsidRDefault="00971768" w:rsidP="00971768">
      <w:pPr>
        <w:widowControl w:val="0"/>
        <w:autoSpaceDE w:val="0"/>
        <w:autoSpaceDN w:val="0"/>
        <w:jc w:val="center"/>
        <w:rPr>
          <w:b/>
        </w:rPr>
      </w:pPr>
      <w:r w:rsidRPr="006B5A66">
        <w:rPr>
          <w:b/>
        </w:rPr>
        <w:t>ИНИЦИАТИВНЫЙ ПРОЕКТ</w:t>
      </w:r>
    </w:p>
    <w:p w:rsidR="00971768" w:rsidRPr="00971768" w:rsidRDefault="00971768" w:rsidP="00971768">
      <w:pPr>
        <w:widowControl w:val="0"/>
        <w:autoSpaceDE w:val="0"/>
        <w:autoSpaceDN w:val="0"/>
        <w:jc w:val="both"/>
      </w:pPr>
    </w:p>
    <w:tbl>
      <w:tblPr>
        <w:tblW w:w="965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4"/>
        <w:gridCol w:w="3402"/>
        <w:gridCol w:w="567"/>
        <w:gridCol w:w="2977"/>
        <w:gridCol w:w="1984"/>
      </w:tblGrid>
      <w:tr w:rsidR="00971768" w:rsidRPr="00971768" w:rsidTr="006273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N </w:t>
            </w:r>
            <w:r w:rsidRPr="00971768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Общая характеристика</w:t>
            </w:r>
          </w:p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проекта</w:t>
            </w:r>
          </w:p>
        </w:tc>
        <w:tc>
          <w:tcPr>
            <w:tcW w:w="55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Сведения</w:t>
            </w:r>
          </w:p>
        </w:tc>
      </w:tr>
      <w:tr w:rsidR="00971768" w:rsidRPr="00971768" w:rsidTr="006273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381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Наименование инициативного проекта</w:t>
            </w:r>
          </w:p>
        </w:tc>
        <w:tc>
          <w:tcPr>
            <w:tcW w:w="55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</w:p>
        </w:tc>
      </w:tr>
      <w:tr w:rsidR="00971768" w:rsidRPr="00971768" w:rsidTr="006273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97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Наименование приоритетного направления инициативного проекта</w:t>
            </w:r>
          </w:p>
        </w:tc>
        <w:tc>
          <w:tcPr>
            <w:tcW w:w="55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</w:p>
        </w:tc>
      </w:tr>
      <w:tr w:rsidR="00971768" w:rsidRPr="00971768" w:rsidTr="006273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273"/>
              <w:jc w:val="both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Название и реквизиты документа стратегического или территориального планирования, в котором имеется информация о необходимости решения описанной в инициативном проекте проблемы</w:t>
            </w:r>
          </w:p>
        </w:tc>
        <w:tc>
          <w:tcPr>
            <w:tcW w:w="55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 w:firstLine="431"/>
              <w:jc w:val="center"/>
              <w:rPr>
                <w:sz w:val="22"/>
                <w:szCs w:val="22"/>
              </w:rPr>
            </w:pPr>
          </w:p>
        </w:tc>
      </w:tr>
      <w:tr w:rsidR="00971768" w:rsidRPr="00971768" w:rsidTr="006273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D378B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Сведения об инициаторах инициативного проекта (необходимо заполнить одну из</w:t>
            </w:r>
            <w:r w:rsidR="00D378B2">
              <w:rPr>
                <w:sz w:val="22"/>
                <w:szCs w:val="22"/>
              </w:rPr>
              <w:t xml:space="preserve"> </w:t>
            </w:r>
            <w:hyperlink r:id="rId9" w:anchor="/document/405229557/entry/1041" w:history="1">
              <w:r w:rsidRPr="00971768">
                <w:rPr>
                  <w:sz w:val="22"/>
                  <w:szCs w:val="22"/>
                  <w:u w:val="single"/>
                </w:rPr>
                <w:t>строк 4.1 - 4.4</w:t>
              </w:r>
            </w:hyperlink>
            <w:r w:rsidRPr="00971768">
              <w:rPr>
                <w:sz w:val="22"/>
                <w:szCs w:val="22"/>
                <w:u w:val="single"/>
              </w:rPr>
              <w:t>)</w:t>
            </w:r>
            <w:r w:rsidRPr="00971768">
              <w:rPr>
                <w:sz w:val="22"/>
                <w:szCs w:val="22"/>
              </w:rPr>
              <w:t>:</w:t>
            </w:r>
          </w:p>
        </w:tc>
        <w:tc>
          <w:tcPr>
            <w:tcW w:w="55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X</w:t>
            </w:r>
          </w:p>
        </w:tc>
      </w:tr>
      <w:tr w:rsidR="00971768" w:rsidRPr="00971768" w:rsidTr="006273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4.1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4F7FD7">
            <w:pPr>
              <w:autoSpaceDE w:val="0"/>
              <w:autoSpaceDN w:val="0"/>
              <w:adjustRightInd w:val="0"/>
              <w:ind w:right="97"/>
              <w:rPr>
                <w:sz w:val="22"/>
                <w:szCs w:val="22"/>
              </w:rPr>
            </w:pPr>
            <w:r w:rsidRPr="00CF4B23">
              <w:rPr>
                <w:sz w:val="22"/>
                <w:szCs w:val="22"/>
              </w:rPr>
              <w:t>иниц</w:t>
            </w:r>
            <w:r w:rsidRPr="00971768">
              <w:rPr>
                <w:sz w:val="22"/>
                <w:szCs w:val="22"/>
              </w:rPr>
              <w:t xml:space="preserve">иативная группа численностью не менее десяти граждан, достигших </w:t>
            </w:r>
            <w:r w:rsidR="00CF4B23">
              <w:rPr>
                <w:sz w:val="22"/>
                <w:szCs w:val="22"/>
              </w:rPr>
              <w:t xml:space="preserve">восемнадцатилетнего </w:t>
            </w:r>
            <w:r w:rsidRPr="00971768">
              <w:rPr>
                <w:sz w:val="22"/>
                <w:szCs w:val="22"/>
              </w:rPr>
              <w:t>возраста и проживающих на территории муниципального о</w:t>
            </w:r>
            <w:r w:rsidR="004F7FD7">
              <w:rPr>
                <w:sz w:val="22"/>
                <w:szCs w:val="22"/>
              </w:rPr>
              <w:t xml:space="preserve">круга </w:t>
            </w:r>
            <w:r w:rsidRPr="00971768">
              <w:rPr>
                <w:sz w:val="22"/>
                <w:szCs w:val="22"/>
              </w:rPr>
              <w:t xml:space="preserve">(далее </w:t>
            </w:r>
            <w:r w:rsidR="004F7FD7">
              <w:rPr>
                <w:sz w:val="22"/>
                <w:szCs w:val="22"/>
              </w:rPr>
              <w:t>–</w:t>
            </w:r>
            <w:r w:rsidRPr="00971768">
              <w:rPr>
                <w:sz w:val="22"/>
                <w:szCs w:val="22"/>
              </w:rPr>
              <w:t xml:space="preserve"> муниципальн</w:t>
            </w:r>
            <w:r w:rsidR="004F7FD7">
              <w:rPr>
                <w:sz w:val="22"/>
                <w:szCs w:val="22"/>
              </w:rPr>
              <w:t>ый округ</w:t>
            </w:r>
            <w:r w:rsidRPr="00971768">
              <w:rPr>
                <w:sz w:val="22"/>
                <w:szCs w:val="22"/>
              </w:rPr>
              <w:t>), с указанием ФИО и количества человек</w:t>
            </w:r>
          </w:p>
        </w:tc>
        <w:tc>
          <w:tcPr>
            <w:tcW w:w="55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</w:p>
        </w:tc>
      </w:tr>
      <w:tr w:rsidR="00971768" w:rsidRPr="00971768" w:rsidTr="006273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4.2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5"/>
              <w:rPr>
                <w:sz w:val="22"/>
                <w:szCs w:val="22"/>
              </w:rPr>
            </w:pPr>
            <w:r w:rsidRPr="00CF4B23">
              <w:rPr>
                <w:sz w:val="22"/>
                <w:szCs w:val="22"/>
              </w:rPr>
              <w:t>орга</w:t>
            </w:r>
            <w:r w:rsidRPr="00971768">
              <w:rPr>
                <w:sz w:val="22"/>
                <w:szCs w:val="22"/>
              </w:rPr>
              <w:t>н территориального общественного самоуправления, с указанием его наименования</w:t>
            </w:r>
          </w:p>
        </w:tc>
        <w:tc>
          <w:tcPr>
            <w:tcW w:w="55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</w:p>
        </w:tc>
      </w:tr>
      <w:tr w:rsidR="00971768" w:rsidRPr="00971768" w:rsidTr="006273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4.3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4F7FD7">
            <w:pPr>
              <w:autoSpaceDE w:val="0"/>
              <w:autoSpaceDN w:val="0"/>
              <w:adjustRightInd w:val="0"/>
              <w:ind w:right="224"/>
              <w:jc w:val="both"/>
              <w:rPr>
                <w:sz w:val="22"/>
                <w:szCs w:val="22"/>
              </w:rPr>
            </w:pPr>
            <w:r w:rsidRPr="00CF4B23">
              <w:rPr>
                <w:sz w:val="22"/>
                <w:szCs w:val="22"/>
              </w:rPr>
              <w:t>стар</w:t>
            </w:r>
            <w:r w:rsidRPr="00971768">
              <w:rPr>
                <w:sz w:val="22"/>
                <w:szCs w:val="22"/>
              </w:rPr>
              <w:t xml:space="preserve">оста соответствующего сельского населенного пункта, с указанием наименования, даты и номера нормативного правового акта представительного органа муниципального </w:t>
            </w:r>
            <w:r w:rsidR="004F7FD7">
              <w:rPr>
                <w:sz w:val="22"/>
                <w:szCs w:val="22"/>
              </w:rPr>
              <w:t>округа</w:t>
            </w:r>
            <w:r w:rsidRPr="00971768">
              <w:rPr>
                <w:sz w:val="22"/>
                <w:szCs w:val="22"/>
              </w:rPr>
              <w:t xml:space="preserve"> о назначении старосты</w:t>
            </w:r>
          </w:p>
        </w:tc>
        <w:tc>
          <w:tcPr>
            <w:tcW w:w="55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</w:p>
        </w:tc>
      </w:tr>
      <w:tr w:rsidR="00971768" w:rsidRPr="00971768" w:rsidTr="006273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4.4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CF4B23" w:rsidRDefault="00971768" w:rsidP="004F7FD7">
            <w:pPr>
              <w:autoSpaceDE w:val="0"/>
              <w:autoSpaceDN w:val="0"/>
              <w:adjustRightInd w:val="0"/>
              <w:ind w:right="82"/>
              <w:jc w:val="both"/>
              <w:rPr>
                <w:sz w:val="22"/>
                <w:szCs w:val="22"/>
              </w:rPr>
            </w:pPr>
            <w:r w:rsidRPr="00CF4B23">
              <w:rPr>
                <w:sz w:val="22"/>
                <w:szCs w:val="22"/>
              </w:rPr>
              <w:t xml:space="preserve">иные лица, осуществляющие деятельность на территории муниципального </w:t>
            </w:r>
            <w:r w:rsidR="004F7FD7">
              <w:rPr>
                <w:sz w:val="22"/>
                <w:szCs w:val="22"/>
              </w:rPr>
              <w:t>округа</w:t>
            </w:r>
            <w:r w:rsidRPr="00CF4B23">
              <w:rPr>
                <w:sz w:val="22"/>
                <w:szCs w:val="22"/>
              </w:rPr>
              <w:t xml:space="preserve">, с указанием инициатора проекта, наименования, даты и номера нормативного правового акта </w:t>
            </w:r>
            <w:r w:rsidRPr="00CF4B23">
              <w:rPr>
                <w:sz w:val="22"/>
                <w:szCs w:val="22"/>
              </w:rPr>
              <w:lastRenderedPageBreak/>
              <w:t xml:space="preserve">представительного органа муниципального </w:t>
            </w:r>
            <w:r w:rsidR="004F7FD7">
              <w:rPr>
                <w:sz w:val="22"/>
                <w:szCs w:val="22"/>
              </w:rPr>
              <w:t>округа</w:t>
            </w:r>
            <w:r w:rsidRPr="00CF4B23">
              <w:rPr>
                <w:sz w:val="22"/>
                <w:szCs w:val="22"/>
              </w:rPr>
              <w:t>, которым предоставлено право иным лицам выступить инициаторами проекта</w:t>
            </w:r>
          </w:p>
        </w:tc>
        <w:tc>
          <w:tcPr>
            <w:tcW w:w="55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</w:p>
        </w:tc>
      </w:tr>
      <w:tr w:rsidR="00971768" w:rsidRPr="00971768" w:rsidTr="006273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4F7FD7">
            <w:pPr>
              <w:autoSpaceDE w:val="0"/>
              <w:autoSpaceDN w:val="0"/>
              <w:adjustRightInd w:val="0"/>
              <w:ind w:right="267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 xml:space="preserve">Описание проблемы, решение которой имеет приоритетное значение для жителей муниципального </w:t>
            </w:r>
            <w:r w:rsidR="004F7FD7">
              <w:rPr>
                <w:sz w:val="22"/>
                <w:szCs w:val="22"/>
              </w:rPr>
              <w:t>округа</w:t>
            </w:r>
            <w:r w:rsidRPr="00971768">
              <w:rPr>
                <w:sz w:val="22"/>
                <w:szCs w:val="22"/>
              </w:rPr>
              <w:t xml:space="preserve"> или его части</w:t>
            </w:r>
          </w:p>
        </w:tc>
        <w:tc>
          <w:tcPr>
            <w:tcW w:w="55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</w:p>
        </w:tc>
      </w:tr>
      <w:tr w:rsidR="00971768" w:rsidRPr="00971768" w:rsidTr="006273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120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5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</w:p>
        </w:tc>
      </w:tr>
      <w:tr w:rsidR="00971768" w:rsidRPr="00971768" w:rsidTr="006273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267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55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</w:p>
        </w:tc>
      </w:tr>
      <w:tr w:rsidR="00971768" w:rsidRPr="00971768" w:rsidTr="006273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120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55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</w:p>
        </w:tc>
      </w:tr>
      <w:tr w:rsidR="00971768" w:rsidRPr="00971768" w:rsidTr="006273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262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55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</w:p>
        </w:tc>
      </w:tr>
      <w:tr w:rsidR="00971768" w:rsidRPr="00971768" w:rsidTr="006273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10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21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55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X</w:t>
            </w:r>
          </w:p>
        </w:tc>
      </w:tr>
      <w:tr w:rsidR="00971768" w:rsidRPr="00971768" w:rsidTr="00627328">
        <w:trPr>
          <w:trHeight w:val="240"/>
        </w:trPr>
        <w:tc>
          <w:tcPr>
            <w:tcW w:w="7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tabs>
                <w:tab w:val="left" w:pos="435"/>
              </w:tabs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10.1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262"/>
              <w:rPr>
                <w:sz w:val="22"/>
                <w:szCs w:val="22"/>
              </w:rPr>
            </w:pPr>
            <w:r w:rsidRPr="004F7FD7">
              <w:rPr>
                <w:sz w:val="22"/>
                <w:szCs w:val="22"/>
              </w:rPr>
              <w:t>наи</w:t>
            </w:r>
            <w:r w:rsidRPr="00971768">
              <w:rPr>
                <w:sz w:val="22"/>
                <w:szCs w:val="22"/>
              </w:rPr>
              <w:t>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67C7" w:rsidRDefault="006067C7" w:rsidP="006067C7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  <w:p w:rsidR="00971768" w:rsidRPr="00971768" w:rsidRDefault="00971768" w:rsidP="006067C7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п/п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267"/>
              <w:jc w:val="center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Имущественная форма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Да/нет</w:t>
            </w:r>
          </w:p>
        </w:tc>
      </w:tr>
      <w:tr w:rsidR="00971768" w:rsidRPr="00971768" w:rsidTr="00627328">
        <w:tc>
          <w:tcPr>
            <w:tcW w:w="7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left="-16" w:right="347" w:firstLine="16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предоставление автотранспортных средств (за исключением специальной и специализированной техники)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</w:p>
        </w:tc>
      </w:tr>
      <w:tr w:rsidR="00971768" w:rsidRPr="00971768" w:rsidTr="00627328">
        <w:tc>
          <w:tcPr>
            <w:tcW w:w="7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6067C7">
            <w:pPr>
              <w:autoSpaceDE w:val="0"/>
              <w:autoSpaceDN w:val="0"/>
              <w:adjustRightInd w:val="0"/>
              <w:ind w:left="-16" w:right="-427" w:firstLine="16"/>
              <w:jc w:val="both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предоставление специальной и специализированной техники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</w:p>
        </w:tc>
      </w:tr>
      <w:tr w:rsidR="00971768" w:rsidRPr="00971768" w:rsidTr="00627328">
        <w:tc>
          <w:tcPr>
            <w:tcW w:w="7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126"/>
              <w:jc w:val="both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предоставление оборудования и (или) инструментов, в том числе хозяйственного инвентаря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</w:p>
        </w:tc>
      </w:tr>
      <w:tr w:rsidR="00971768" w:rsidRPr="00971768" w:rsidTr="00627328">
        <w:tc>
          <w:tcPr>
            <w:tcW w:w="7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205"/>
              <w:jc w:val="both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предоставление материалов (расходных материалов)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</w:p>
        </w:tc>
      </w:tr>
      <w:tr w:rsidR="00971768" w:rsidRPr="00971768" w:rsidTr="00627328">
        <w:tc>
          <w:tcPr>
            <w:tcW w:w="7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другие формы (расшифровать)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</w:p>
        </w:tc>
      </w:tr>
      <w:tr w:rsidR="00971768" w:rsidRPr="00971768" w:rsidTr="00627328">
        <w:trPr>
          <w:trHeight w:val="240"/>
        </w:trPr>
        <w:tc>
          <w:tcPr>
            <w:tcW w:w="7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10.2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120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к</w:t>
            </w:r>
            <w:r w:rsidRPr="004F7FD7">
              <w:rPr>
                <w:sz w:val="22"/>
                <w:szCs w:val="22"/>
              </w:rPr>
              <w:t>о</w:t>
            </w:r>
            <w:r w:rsidRPr="00971768">
              <w:rPr>
                <w:sz w:val="22"/>
                <w:szCs w:val="22"/>
              </w:rPr>
              <w:t>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67C7" w:rsidRDefault="006067C7" w:rsidP="006067C7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  <w:p w:rsidR="00971768" w:rsidRPr="00971768" w:rsidRDefault="00971768" w:rsidP="006067C7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п/п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162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Наименование видов деятельности (работ)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left="-305" w:right="-427"/>
              <w:jc w:val="center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Количество граждан,</w:t>
            </w:r>
            <w:r w:rsidR="00904663">
              <w:rPr>
                <w:sz w:val="22"/>
                <w:szCs w:val="22"/>
              </w:rPr>
              <w:t xml:space="preserve"> </w:t>
            </w:r>
            <w:r w:rsidRPr="00971768">
              <w:rPr>
                <w:sz w:val="22"/>
                <w:szCs w:val="22"/>
              </w:rPr>
              <w:t>человек</w:t>
            </w:r>
          </w:p>
        </w:tc>
      </w:tr>
      <w:tr w:rsidR="00971768" w:rsidRPr="00971768" w:rsidTr="00627328">
        <w:tc>
          <w:tcPr>
            <w:tcW w:w="7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</w:p>
        </w:tc>
      </w:tr>
      <w:tr w:rsidR="00971768" w:rsidRPr="00971768" w:rsidTr="00627328">
        <w:tc>
          <w:tcPr>
            <w:tcW w:w="7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</w:p>
        </w:tc>
      </w:tr>
      <w:tr w:rsidR="00971768" w:rsidRPr="00971768" w:rsidTr="00627328">
        <w:tc>
          <w:tcPr>
            <w:tcW w:w="7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6067C7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</w:p>
        </w:tc>
      </w:tr>
      <w:tr w:rsidR="00971768" w:rsidRPr="00971768" w:rsidTr="00627328">
        <w:tc>
          <w:tcPr>
            <w:tcW w:w="7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ИТОГО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</w:p>
        </w:tc>
      </w:tr>
      <w:tr w:rsidR="00971768" w:rsidRPr="00971768" w:rsidTr="006273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11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4F7FD7">
            <w:pPr>
              <w:autoSpaceDE w:val="0"/>
              <w:autoSpaceDN w:val="0"/>
              <w:adjustRightInd w:val="0"/>
              <w:ind w:right="262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Территория муниципального о</w:t>
            </w:r>
            <w:r w:rsidR="004F7FD7">
              <w:rPr>
                <w:sz w:val="22"/>
                <w:szCs w:val="22"/>
              </w:rPr>
              <w:t>круга</w:t>
            </w:r>
            <w:r w:rsidRPr="00971768">
              <w:rPr>
                <w:sz w:val="22"/>
                <w:szCs w:val="22"/>
              </w:rPr>
              <w:t xml:space="preserve"> или его часть, в границах которой будет реализовываться </w:t>
            </w:r>
            <w:r w:rsidRPr="00971768">
              <w:rPr>
                <w:sz w:val="22"/>
                <w:szCs w:val="22"/>
              </w:rPr>
              <w:lastRenderedPageBreak/>
              <w:t>инициативный проект:</w:t>
            </w:r>
          </w:p>
        </w:tc>
        <w:tc>
          <w:tcPr>
            <w:tcW w:w="55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lastRenderedPageBreak/>
              <w:t>X</w:t>
            </w:r>
          </w:p>
        </w:tc>
      </w:tr>
      <w:tr w:rsidR="00971768" w:rsidRPr="00971768" w:rsidTr="006273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lastRenderedPageBreak/>
              <w:t>11.1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120"/>
              <w:rPr>
                <w:sz w:val="22"/>
                <w:szCs w:val="22"/>
              </w:rPr>
            </w:pPr>
            <w:r w:rsidRPr="004F7FD7">
              <w:rPr>
                <w:sz w:val="22"/>
                <w:szCs w:val="22"/>
              </w:rPr>
              <w:t>на</w:t>
            </w:r>
            <w:r w:rsidRPr="00971768">
              <w:rPr>
                <w:sz w:val="22"/>
                <w:szCs w:val="22"/>
              </w:rPr>
              <w:t>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55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</w:p>
        </w:tc>
      </w:tr>
      <w:tr w:rsidR="00971768" w:rsidRPr="00971768" w:rsidTr="006273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11.2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населенный пункт</w:t>
            </w:r>
          </w:p>
        </w:tc>
        <w:tc>
          <w:tcPr>
            <w:tcW w:w="55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</w:p>
        </w:tc>
      </w:tr>
      <w:tr w:rsidR="00971768" w:rsidRPr="00971768" w:rsidTr="006273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11.3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262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адрес (при наличии): улица, номер дома</w:t>
            </w:r>
          </w:p>
        </w:tc>
        <w:tc>
          <w:tcPr>
            <w:tcW w:w="55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</w:p>
        </w:tc>
      </w:tr>
      <w:tr w:rsidR="00971768" w:rsidRPr="00971768" w:rsidTr="006273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12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262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Наименование муниципального учреждения, на территории (или в отношении) которого планируется реализации инициативного проекта</w:t>
            </w:r>
          </w:p>
        </w:tc>
        <w:tc>
          <w:tcPr>
            <w:tcW w:w="55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</w:p>
        </w:tc>
      </w:tr>
      <w:tr w:rsidR="00971768" w:rsidRPr="00971768" w:rsidTr="00627328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13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262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 xml:space="preserve">Количество </w:t>
            </w:r>
            <w:proofErr w:type="spellStart"/>
            <w:r w:rsidRPr="00971768">
              <w:rPr>
                <w:sz w:val="22"/>
                <w:szCs w:val="22"/>
              </w:rPr>
              <w:t>благополучателей</w:t>
            </w:r>
            <w:proofErr w:type="spellEnd"/>
            <w:r w:rsidRPr="00971768">
              <w:rPr>
                <w:sz w:val="22"/>
                <w:szCs w:val="22"/>
              </w:rPr>
              <w:t xml:space="preserve"> - всего (человек)</w:t>
            </w:r>
          </w:p>
        </w:tc>
        <w:tc>
          <w:tcPr>
            <w:tcW w:w="55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</w:p>
        </w:tc>
      </w:tr>
      <w:tr w:rsidR="00971768" w:rsidRPr="00971768" w:rsidTr="00627328">
        <w:trPr>
          <w:trHeight w:val="240"/>
        </w:trPr>
        <w:tc>
          <w:tcPr>
            <w:tcW w:w="7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14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262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Сведения об одобрении проекта жителями муниципального образования (человек)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1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по итогам схода, собрания или конференции граждан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</w:p>
        </w:tc>
      </w:tr>
      <w:tr w:rsidR="00971768" w:rsidRPr="00971768" w:rsidTr="00627328">
        <w:tc>
          <w:tcPr>
            <w:tcW w:w="7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141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по результатам опроса граждан и (или) подписным листам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</w:p>
        </w:tc>
      </w:tr>
      <w:tr w:rsidR="00971768" w:rsidRPr="00971768" w:rsidTr="00627328">
        <w:tc>
          <w:tcPr>
            <w:tcW w:w="7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Всего: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</w:p>
        </w:tc>
      </w:tr>
      <w:tr w:rsidR="00971768" w:rsidRPr="00971768" w:rsidTr="00627328">
        <w:trPr>
          <w:trHeight w:val="1118"/>
        </w:trPr>
        <w:tc>
          <w:tcPr>
            <w:tcW w:w="7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15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267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Информационная поддержка инициативного проекта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67C7" w:rsidRDefault="006067C7" w:rsidP="006067C7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  <w:p w:rsidR="00971768" w:rsidRPr="00971768" w:rsidRDefault="00971768" w:rsidP="006067C7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п/п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Вид поддержки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4F7FD7">
            <w:pPr>
              <w:tabs>
                <w:tab w:val="left" w:pos="1113"/>
              </w:tabs>
              <w:autoSpaceDE w:val="0"/>
              <w:autoSpaceDN w:val="0"/>
              <w:adjustRightInd w:val="0"/>
              <w:ind w:right="-427" w:hanging="11"/>
              <w:rPr>
                <w:sz w:val="22"/>
                <w:szCs w:val="22"/>
              </w:rPr>
            </w:pPr>
            <w:r w:rsidRPr="004F7FD7">
              <w:rPr>
                <w:sz w:val="22"/>
                <w:szCs w:val="22"/>
              </w:rPr>
              <w:t>Наименование информационного ресурса(с указанием ссылки на опубликование информации)</w:t>
            </w:r>
          </w:p>
        </w:tc>
      </w:tr>
      <w:tr w:rsidR="00971768" w:rsidRPr="00971768" w:rsidTr="00627328">
        <w:tc>
          <w:tcPr>
            <w:tcW w:w="7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4F7FD7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1.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445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публикации в средствах массовой информации (периодические печатные издания, телеканалы)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</w:p>
        </w:tc>
      </w:tr>
      <w:tr w:rsidR="00971768" w:rsidRPr="00971768" w:rsidTr="00627328">
        <w:tc>
          <w:tcPr>
            <w:tcW w:w="7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4F7FD7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2.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left="86" w:right="134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размещение в сети «Интернет» (сайты органов местного самоуправления муниципальных образований, муниципальных учреждений и др.)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</w:p>
        </w:tc>
      </w:tr>
      <w:tr w:rsidR="00971768" w:rsidRPr="00971768" w:rsidTr="00627328">
        <w:tc>
          <w:tcPr>
            <w:tcW w:w="7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4F7FD7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134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размещение в социальных сетях («</w:t>
            </w:r>
            <w:proofErr w:type="spellStart"/>
            <w:r w:rsidRPr="00971768">
              <w:rPr>
                <w:sz w:val="22"/>
                <w:szCs w:val="22"/>
              </w:rPr>
              <w:t>ВКонтакте</w:t>
            </w:r>
            <w:proofErr w:type="spellEnd"/>
            <w:r w:rsidRPr="00971768">
              <w:rPr>
                <w:sz w:val="22"/>
                <w:szCs w:val="22"/>
              </w:rPr>
              <w:t>», «Одноклассники», «МАХ» и др.)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</w:p>
        </w:tc>
      </w:tr>
      <w:tr w:rsidR="00971768" w:rsidRPr="00971768" w:rsidTr="00627328">
        <w:tc>
          <w:tcPr>
            <w:tcW w:w="7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4F7FD7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4.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размещение на информационных стендах (адрес и фотографии)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</w:p>
        </w:tc>
      </w:tr>
      <w:tr w:rsidR="00971768" w:rsidRPr="00971768" w:rsidTr="00627328">
        <w:tc>
          <w:tcPr>
            <w:tcW w:w="7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4F7FD7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5.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Default="00971768" w:rsidP="00971768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другие виды (расшифровать)</w:t>
            </w:r>
          </w:p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</w:p>
        </w:tc>
      </w:tr>
      <w:tr w:rsidR="00971768" w:rsidRPr="00971768" w:rsidTr="00627328">
        <w:trPr>
          <w:trHeight w:val="240"/>
        </w:trPr>
        <w:tc>
          <w:tcPr>
            <w:tcW w:w="7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16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Контактные данные представителя инициативного проекта</w:t>
            </w:r>
          </w:p>
        </w:tc>
        <w:tc>
          <w:tcPr>
            <w:tcW w:w="55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Телефон:</w:t>
            </w:r>
          </w:p>
        </w:tc>
      </w:tr>
      <w:tr w:rsidR="00971768" w:rsidRPr="00971768" w:rsidTr="00627328">
        <w:tc>
          <w:tcPr>
            <w:tcW w:w="7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jc w:val="center"/>
              <w:rPr>
                <w:sz w:val="22"/>
                <w:szCs w:val="22"/>
              </w:rPr>
            </w:pPr>
          </w:p>
        </w:tc>
        <w:tc>
          <w:tcPr>
            <w:tcW w:w="55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ind w:right="-427"/>
              <w:rPr>
                <w:sz w:val="22"/>
                <w:szCs w:val="22"/>
              </w:rPr>
            </w:pPr>
            <w:r w:rsidRPr="00971768">
              <w:rPr>
                <w:sz w:val="22"/>
                <w:szCs w:val="22"/>
              </w:rPr>
              <w:t>E-</w:t>
            </w:r>
            <w:proofErr w:type="spellStart"/>
            <w:r w:rsidRPr="00971768">
              <w:rPr>
                <w:sz w:val="22"/>
                <w:szCs w:val="22"/>
              </w:rPr>
              <w:t>mail</w:t>
            </w:r>
            <w:proofErr w:type="spellEnd"/>
            <w:r w:rsidRPr="00971768">
              <w:rPr>
                <w:sz w:val="22"/>
                <w:szCs w:val="22"/>
              </w:rPr>
              <w:t>:</w:t>
            </w:r>
          </w:p>
        </w:tc>
      </w:tr>
    </w:tbl>
    <w:p w:rsidR="00971768" w:rsidRPr="00971768" w:rsidRDefault="00971768" w:rsidP="00971768">
      <w:pPr>
        <w:widowControl w:val="0"/>
        <w:autoSpaceDE w:val="0"/>
        <w:autoSpaceDN w:val="0"/>
        <w:jc w:val="center"/>
        <w:rPr>
          <w:rFonts w:ascii="Courier New" w:eastAsia="Calibri" w:hAnsi="Courier New" w:cs="Courier New"/>
        </w:rPr>
      </w:pPr>
    </w:p>
    <w:p w:rsidR="00971768" w:rsidRPr="00971768" w:rsidRDefault="00971768" w:rsidP="00971768">
      <w:pPr>
        <w:widowControl w:val="0"/>
        <w:autoSpaceDE w:val="0"/>
        <w:autoSpaceDN w:val="0"/>
        <w:jc w:val="center"/>
        <w:rPr>
          <w:b/>
        </w:rPr>
      </w:pPr>
      <w:r w:rsidRPr="00971768">
        <w:rPr>
          <w:rFonts w:eastAsia="Calibri"/>
        </w:rPr>
        <w:t>Инициатор проекта</w:t>
      </w:r>
    </w:p>
    <w:p w:rsidR="00971768" w:rsidRPr="00971768" w:rsidRDefault="00971768" w:rsidP="00971768">
      <w:pPr>
        <w:widowControl w:val="0"/>
        <w:autoSpaceDE w:val="0"/>
        <w:autoSpaceDN w:val="0"/>
        <w:ind w:firstLine="567"/>
        <w:jc w:val="both"/>
        <w:rPr>
          <w:rFonts w:eastAsia="Calibri"/>
        </w:rPr>
      </w:pPr>
    </w:p>
    <w:p w:rsidR="00971768" w:rsidRPr="00971768" w:rsidRDefault="00971768" w:rsidP="00971768">
      <w:pPr>
        <w:widowControl w:val="0"/>
        <w:autoSpaceDE w:val="0"/>
        <w:autoSpaceDN w:val="0"/>
        <w:jc w:val="both"/>
        <w:rPr>
          <w:rFonts w:eastAsia="Calibri"/>
        </w:rPr>
      </w:pPr>
      <w:r w:rsidRPr="00971768">
        <w:rPr>
          <w:rFonts w:eastAsia="Calibri"/>
        </w:rPr>
        <w:t>_____________     __________________________________/____________________</w:t>
      </w:r>
    </w:p>
    <w:p w:rsidR="00971768" w:rsidRPr="00971768" w:rsidRDefault="00971768" w:rsidP="006067C7">
      <w:pPr>
        <w:widowControl w:val="0"/>
        <w:autoSpaceDE w:val="0"/>
        <w:autoSpaceDN w:val="0"/>
        <w:ind w:firstLine="708"/>
        <w:jc w:val="both"/>
        <w:rPr>
          <w:rFonts w:eastAsia="Calibri"/>
        </w:rPr>
      </w:pPr>
      <w:r w:rsidRPr="00971768">
        <w:rPr>
          <w:rFonts w:eastAsia="Calibri"/>
        </w:rPr>
        <w:t>(</w:t>
      </w:r>
      <w:proofErr w:type="gramStart"/>
      <w:r w:rsidRPr="00971768">
        <w:rPr>
          <w:rFonts w:eastAsia="Calibri"/>
        </w:rPr>
        <w:t xml:space="preserve">дата)   </w:t>
      </w:r>
      <w:proofErr w:type="gramEnd"/>
      <w:r w:rsidRPr="00971768">
        <w:rPr>
          <w:rFonts w:eastAsia="Calibri"/>
        </w:rPr>
        <w:t xml:space="preserve">                                              (Ф.И.О.)                                 (подпись)</w:t>
      </w:r>
    </w:p>
    <w:p w:rsidR="00971768" w:rsidRPr="00971768" w:rsidRDefault="00971768" w:rsidP="00971768">
      <w:pPr>
        <w:widowControl w:val="0"/>
        <w:autoSpaceDE w:val="0"/>
        <w:autoSpaceDN w:val="0"/>
        <w:jc w:val="both"/>
        <w:rPr>
          <w:rFonts w:eastAsia="Calibri"/>
        </w:rPr>
      </w:pPr>
    </w:p>
    <w:p w:rsidR="00971768" w:rsidRPr="00971768" w:rsidRDefault="00971768" w:rsidP="00971768">
      <w:pPr>
        <w:widowControl w:val="0"/>
        <w:autoSpaceDE w:val="0"/>
        <w:autoSpaceDN w:val="0"/>
        <w:jc w:val="both"/>
        <w:rPr>
          <w:rFonts w:eastAsia="Calibri"/>
        </w:rPr>
      </w:pPr>
      <w:r w:rsidRPr="00971768">
        <w:rPr>
          <w:rFonts w:eastAsia="Calibri"/>
        </w:rPr>
        <w:t>_____________     _________________________________/____________________</w:t>
      </w:r>
    </w:p>
    <w:p w:rsidR="00971768" w:rsidRPr="00971768" w:rsidRDefault="00971768" w:rsidP="006067C7">
      <w:pPr>
        <w:widowControl w:val="0"/>
        <w:autoSpaceDE w:val="0"/>
        <w:autoSpaceDN w:val="0"/>
        <w:ind w:firstLine="708"/>
        <w:jc w:val="both"/>
        <w:rPr>
          <w:rFonts w:eastAsia="Calibri"/>
        </w:rPr>
      </w:pPr>
      <w:r w:rsidRPr="00971768">
        <w:rPr>
          <w:rFonts w:eastAsia="Calibri"/>
        </w:rPr>
        <w:t>(</w:t>
      </w:r>
      <w:proofErr w:type="gramStart"/>
      <w:r w:rsidRPr="00971768">
        <w:rPr>
          <w:rFonts w:eastAsia="Calibri"/>
        </w:rPr>
        <w:t xml:space="preserve">дата)   </w:t>
      </w:r>
      <w:proofErr w:type="gramEnd"/>
      <w:r w:rsidRPr="00971768">
        <w:rPr>
          <w:rFonts w:eastAsia="Calibri"/>
        </w:rPr>
        <w:t xml:space="preserve">                                             (Ф.И.О.)                                 (подпись)</w:t>
      </w:r>
    </w:p>
    <w:p w:rsidR="00971768" w:rsidRPr="00971768" w:rsidRDefault="00971768" w:rsidP="00971768">
      <w:pPr>
        <w:ind w:left="5670"/>
        <w:rPr>
          <w:rFonts w:eastAsiaTheme="minorHAnsi"/>
          <w:sz w:val="28"/>
          <w:szCs w:val="28"/>
          <w:lang w:eastAsia="en-US"/>
        </w:rPr>
      </w:pPr>
    </w:p>
    <w:p w:rsidR="00971768" w:rsidRPr="00971768" w:rsidRDefault="00971768" w:rsidP="00971768">
      <w:pPr>
        <w:widowControl w:val="0"/>
        <w:autoSpaceDE w:val="0"/>
        <w:autoSpaceDN w:val="0"/>
        <w:jc w:val="both"/>
        <w:rPr>
          <w:rFonts w:eastAsia="Calibri"/>
        </w:rPr>
      </w:pPr>
      <w:r w:rsidRPr="00971768">
        <w:rPr>
          <w:rFonts w:eastAsia="Calibri"/>
        </w:rPr>
        <w:t>_____________     __________________________________/____________________</w:t>
      </w:r>
    </w:p>
    <w:p w:rsidR="00971768" w:rsidRPr="00971768" w:rsidRDefault="00971768" w:rsidP="006067C7">
      <w:pPr>
        <w:widowControl w:val="0"/>
        <w:autoSpaceDE w:val="0"/>
        <w:autoSpaceDN w:val="0"/>
        <w:ind w:firstLine="708"/>
        <w:jc w:val="both"/>
        <w:rPr>
          <w:rFonts w:eastAsia="Calibri"/>
        </w:rPr>
      </w:pPr>
      <w:r w:rsidRPr="00971768">
        <w:rPr>
          <w:rFonts w:eastAsia="Calibri"/>
        </w:rPr>
        <w:t>(</w:t>
      </w:r>
      <w:proofErr w:type="gramStart"/>
      <w:r w:rsidRPr="00971768">
        <w:rPr>
          <w:rFonts w:eastAsia="Calibri"/>
        </w:rPr>
        <w:t xml:space="preserve">дата)   </w:t>
      </w:r>
      <w:proofErr w:type="gramEnd"/>
      <w:r w:rsidRPr="00971768">
        <w:rPr>
          <w:rFonts w:eastAsia="Calibri"/>
        </w:rPr>
        <w:t xml:space="preserve">                                              (Ф.И.О.)                                 (подпись)</w:t>
      </w:r>
    </w:p>
    <w:p w:rsidR="00971768" w:rsidRPr="00971768" w:rsidRDefault="00971768" w:rsidP="00971768">
      <w:pPr>
        <w:widowControl w:val="0"/>
        <w:autoSpaceDE w:val="0"/>
        <w:autoSpaceDN w:val="0"/>
        <w:jc w:val="both"/>
        <w:rPr>
          <w:rFonts w:eastAsia="Calibri"/>
        </w:rPr>
      </w:pPr>
    </w:p>
    <w:p w:rsidR="00971768" w:rsidRPr="00971768" w:rsidRDefault="00971768" w:rsidP="00971768">
      <w:pPr>
        <w:widowControl w:val="0"/>
        <w:autoSpaceDE w:val="0"/>
        <w:autoSpaceDN w:val="0"/>
        <w:jc w:val="both"/>
        <w:rPr>
          <w:rFonts w:eastAsia="Calibri"/>
        </w:rPr>
      </w:pPr>
      <w:r w:rsidRPr="00971768">
        <w:rPr>
          <w:rFonts w:eastAsia="Calibri"/>
        </w:rPr>
        <w:t>_____________     _________________________________/____________________</w:t>
      </w:r>
    </w:p>
    <w:p w:rsidR="00971768" w:rsidRPr="00971768" w:rsidRDefault="00971768" w:rsidP="006067C7">
      <w:pPr>
        <w:widowControl w:val="0"/>
        <w:autoSpaceDE w:val="0"/>
        <w:autoSpaceDN w:val="0"/>
        <w:ind w:firstLine="708"/>
        <w:jc w:val="both"/>
        <w:rPr>
          <w:rFonts w:eastAsia="Calibri"/>
        </w:rPr>
      </w:pPr>
      <w:r w:rsidRPr="00971768">
        <w:rPr>
          <w:rFonts w:eastAsia="Calibri"/>
        </w:rPr>
        <w:t>(</w:t>
      </w:r>
      <w:proofErr w:type="gramStart"/>
      <w:r w:rsidRPr="00971768">
        <w:rPr>
          <w:rFonts w:eastAsia="Calibri"/>
        </w:rPr>
        <w:t xml:space="preserve">дата)   </w:t>
      </w:r>
      <w:proofErr w:type="gramEnd"/>
      <w:r w:rsidRPr="00971768">
        <w:rPr>
          <w:rFonts w:eastAsia="Calibri"/>
        </w:rPr>
        <w:t xml:space="preserve">                                             (Ф.И.О.)                                 (подпись)</w:t>
      </w:r>
    </w:p>
    <w:p w:rsidR="00971768" w:rsidRPr="00971768" w:rsidRDefault="00971768" w:rsidP="00971768">
      <w:pPr>
        <w:ind w:left="5670"/>
        <w:rPr>
          <w:rFonts w:eastAsiaTheme="minorHAnsi"/>
          <w:sz w:val="28"/>
          <w:szCs w:val="28"/>
          <w:lang w:eastAsia="en-US"/>
        </w:rPr>
      </w:pPr>
    </w:p>
    <w:p w:rsidR="00971768" w:rsidRPr="00971768" w:rsidRDefault="00971768" w:rsidP="00971768">
      <w:pPr>
        <w:widowControl w:val="0"/>
        <w:autoSpaceDE w:val="0"/>
        <w:autoSpaceDN w:val="0"/>
        <w:jc w:val="both"/>
        <w:rPr>
          <w:rFonts w:eastAsia="Calibri"/>
        </w:rPr>
      </w:pPr>
      <w:r w:rsidRPr="00971768">
        <w:rPr>
          <w:rFonts w:eastAsia="Calibri"/>
        </w:rPr>
        <w:t>_____________     __________________________________/____________________</w:t>
      </w:r>
    </w:p>
    <w:p w:rsidR="00971768" w:rsidRPr="00971768" w:rsidRDefault="00971768" w:rsidP="006067C7">
      <w:pPr>
        <w:widowControl w:val="0"/>
        <w:autoSpaceDE w:val="0"/>
        <w:autoSpaceDN w:val="0"/>
        <w:ind w:firstLine="708"/>
        <w:jc w:val="both"/>
        <w:rPr>
          <w:rFonts w:eastAsia="Calibri"/>
        </w:rPr>
      </w:pPr>
      <w:r w:rsidRPr="00971768">
        <w:rPr>
          <w:rFonts w:eastAsia="Calibri"/>
        </w:rPr>
        <w:t>(</w:t>
      </w:r>
      <w:proofErr w:type="gramStart"/>
      <w:r w:rsidRPr="00971768">
        <w:rPr>
          <w:rFonts w:eastAsia="Calibri"/>
        </w:rPr>
        <w:t xml:space="preserve">дата)   </w:t>
      </w:r>
      <w:proofErr w:type="gramEnd"/>
      <w:r w:rsidRPr="00971768">
        <w:rPr>
          <w:rFonts w:eastAsia="Calibri"/>
        </w:rPr>
        <w:t xml:space="preserve">                                              (Ф.И.О.)                                 (подпись)</w:t>
      </w:r>
    </w:p>
    <w:p w:rsidR="00971768" w:rsidRPr="00971768" w:rsidRDefault="00971768" w:rsidP="00971768">
      <w:pPr>
        <w:widowControl w:val="0"/>
        <w:autoSpaceDE w:val="0"/>
        <w:autoSpaceDN w:val="0"/>
        <w:jc w:val="both"/>
        <w:rPr>
          <w:rFonts w:eastAsia="Calibri"/>
        </w:rPr>
      </w:pPr>
    </w:p>
    <w:p w:rsidR="00971768" w:rsidRPr="00971768" w:rsidRDefault="00971768" w:rsidP="00971768">
      <w:pPr>
        <w:widowControl w:val="0"/>
        <w:autoSpaceDE w:val="0"/>
        <w:autoSpaceDN w:val="0"/>
        <w:jc w:val="both"/>
        <w:rPr>
          <w:rFonts w:eastAsia="Calibri"/>
        </w:rPr>
      </w:pPr>
      <w:r w:rsidRPr="00971768">
        <w:rPr>
          <w:rFonts w:eastAsia="Calibri"/>
        </w:rPr>
        <w:t>_____________     _________________________________/____________________</w:t>
      </w:r>
    </w:p>
    <w:p w:rsidR="00971768" w:rsidRPr="00971768" w:rsidRDefault="00971768" w:rsidP="006067C7">
      <w:pPr>
        <w:widowControl w:val="0"/>
        <w:autoSpaceDE w:val="0"/>
        <w:autoSpaceDN w:val="0"/>
        <w:ind w:firstLine="708"/>
        <w:jc w:val="both"/>
        <w:rPr>
          <w:rFonts w:eastAsia="Calibri"/>
        </w:rPr>
      </w:pPr>
      <w:r w:rsidRPr="00971768">
        <w:rPr>
          <w:rFonts w:eastAsia="Calibri"/>
        </w:rPr>
        <w:t>(</w:t>
      </w:r>
      <w:proofErr w:type="gramStart"/>
      <w:r w:rsidRPr="00971768">
        <w:rPr>
          <w:rFonts w:eastAsia="Calibri"/>
        </w:rPr>
        <w:t xml:space="preserve">дата)   </w:t>
      </w:r>
      <w:proofErr w:type="gramEnd"/>
      <w:r w:rsidRPr="00971768">
        <w:rPr>
          <w:rFonts w:eastAsia="Calibri"/>
        </w:rPr>
        <w:t xml:space="preserve">                                             (Ф.И.О.)                                 (подпись)</w:t>
      </w:r>
    </w:p>
    <w:p w:rsidR="00971768" w:rsidRPr="00971768" w:rsidRDefault="00971768" w:rsidP="00971768">
      <w:pPr>
        <w:ind w:left="5670"/>
        <w:rPr>
          <w:rFonts w:eastAsiaTheme="minorHAnsi"/>
          <w:sz w:val="28"/>
          <w:szCs w:val="28"/>
          <w:lang w:eastAsia="en-US"/>
        </w:rPr>
      </w:pPr>
    </w:p>
    <w:p w:rsidR="00971768" w:rsidRPr="00971768" w:rsidRDefault="00971768" w:rsidP="00971768">
      <w:pPr>
        <w:ind w:left="5670"/>
        <w:rPr>
          <w:rFonts w:eastAsiaTheme="minorHAnsi"/>
          <w:sz w:val="28"/>
          <w:szCs w:val="28"/>
          <w:lang w:eastAsia="en-US"/>
        </w:rPr>
      </w:pPr>
    </w:p>
    <w:p w:rsidR="00971768" w:rsidRPr="00971768" w:rsidRDefault="00971768" w:rsidP="00971768">
      <w:pPr>
        <w:ind w:left="5670"/>
        <w:rPr>
          <w:rFonts w:eastAsiaTheme="minorHAnsi"/>
          <w:sz w:val="28"/>
          <w:szCs w:val="28"/>
          <w:lang w:eastAsia="en-US"/>
        </w:rPr>
      </w:pPr>
    </w:p>
    <w:p w:rsidR="00971768" w:rsidRPr="00971768" w:rsidRDefault="00971768" w:rsidP="00971768">
      <w:pPr>
        <w:ind w:left="5670"/>
        <w:rPr>
          <w:rFonts w:eastAsiaTheme="minorHAnsi"/>
          <w:sz w:val="28"/>
          <w:szCs w:val="28"/>
          <w:lang w:eastAsia="en-US"/>
        </w:rPr>
      </w:pPr>
    </w:p>
    <w:p w:rsidR="00971768" w:rsidRPr="00971768" w:rsidRDefault="00971768" w:rsidP="00971768">
      <w:pPr>
        <w:ind w:left="5670"/>
        <w:rPr>
          <w:rFonts w:eastAsiaTheme="minorHAnsi"/>
          <w:sz w:val="28"/>
          <w:szCs w:val="28"/>
          <w:lang w:eastAsia="en-US"/>
        </w:rPr>
      </w:pPr>
    </w:p>
    <w:p w:rsidR="00971768" w:rsidRPr="00971768" w:rsidRDefault="00971768" w:rsidP="00971768">
      <w:pPr>
        <w:ind w:left="5670"/>
        <w:rPr>
          <w:rFonts w:eastAsiaTheme="minorHAnsi"/>
          <w:sz w:val="28"/>
          <w:szCs w:val="28"/>
          <w:lang w:eastAsia="en-US"/>
        </w:rPr>
      </w:pPr>
    </w:p>
    <w:p w:rsidR="00971768" w:rsidRPr="00971768" w:rsidRDefault="00971768" w:rsidP="00971768">
      <w:pPr>
        <w:ind w:left="5670"/>
        <w:rPr>
          <w:rFonts w:eastAsiaTheme="minorHAnsi"/>
          <w:sz w:val="28"/>
          <w:szCs w:val="28"/>
          <w:lang w:eastAsia="en-US"/>
        </w:rPr>
      </w:pPr>
    </w:p>
    <w:p w:rsidR="00971768" w:rsidRPr="00971768" w:rsidRDefault="00971768" w:rsidP="00971768">
      <w:pPr>
        <w:ind w:left="5670"/>
        <w:rPr>
          <w:rFonts w:eastAsiaTheme="minorHAnsi"/>
          <w:sz w:val="28"/>
          <w:szCs w:val="28"/>
          <w:lang w:eastAsia="en-US"/>
        </w:rPr>
      </w:pPr>
    </w:p>
    <w:p w:rsidR="00971768" w:rsidRPr="00971768" w:rsidRDefault="00971768" w:rsidP="00971768">
      <w:pPr>
        <w:ind w:left="5670"/>
        <w:rPr>
          <w:rFonts w:eastAsiaTheme="minorHAnsi"/>
          <w:sz w:val="28"/>
          <w:szCs w:val="28"/>
          <w:lang w:eastAsia="en-US"/>
        </w:rPr>
      </w:pPr>
    </w:p>
    <w:p w:rsidR="00971768" w:rsidRPr="00971768" w:rsidRDefault="00971768" w:rsidP="00971768">
      <w:pPr>
        <w:ind w:left="5670"/>
        <w:rPr>
          <w:rFonts w:eastAsiaTheme="minorHAnsi"/>
          <w:sz w:val="28"/>
          <w:szCs w:val="28"/>
          <w:lang w:eastAsia="en-US"/>
        </w:rPr>
      </w:pPr>
    </w:p>
    <w:p w:rsidR="00971768" w:rsidRPr="00971768" w:rsidRDefault="00971768" w:rsidP="00971768">
      <w:pPr>
        <w:ind w:left="5670"/>
        <w:rPr>
          <w:rFonts w:eastAsiaTheme="minorHAnsi"/>
          <w:sz w:val="28"/>
          <w:szCs w:val="28"/>
          <w:lang w:eastAsia="en-US"/>
        </w:rPr>
      </w:pPr>
    </w:p>
    <w:p w:rsidR="00971768" w:rsidRPr="00971768" w:rsidRDefault="00971768" w:rsidP="00971768">
      <w:pPr>
        <w:ind w:left="5670"/>
        <w:rPr>
          <w:rFonts w:eastAsiaTheme="minorHAnsi"/>
          <w:sz w:val="28"/>
          <w:szCs w:val="28"/>
          <w:lang w:eastAsia="en-US"/>
        </w:rPr>
      </w:pPr>
    </w:p>
    <w:p w:rsidR="00971768" w:rsidRPr="00971768" w:rsidRDefault="00971768" w:rsidP="00971768">
      <w:pPr>
        <w:ind w:left="5670"/>
        <w:rPr>
          <w:rFonts w:eastAsiaTheme="minorHAnsi"/>
          <w:sz w:val="28"/>
          <w:szCs w:val="28"/>
          <w:lang w:eastAsia="en-US"/>
        </w:rPr>
      </w:pPr>
    </w:p>
    <w:p w:rsidR="00971768" w:rsidRPr="00971768" w:rsidRDefault="00971768" w:rsidP="00971768">
      <w:pPr>
        <w:ind w:left="5670"/>
        <w:rPr>
          <w:rFonts w:eastAsiaTheme="minorHAnsi"/>
          <w:sz w:val="28"/>
          <w:szCs w:val="28"/>
          <w:lang w:eastAsia="en-US"/>
        </w:rPr>
      </w:pPr>
    </w:p>
    <w:p w:rsidR="00971768" w:rsidRPr="00971768" w:rsidRDefault="00971768" w:rsidP="00971768">
      <w:pPr>
        <w:ind w:left="5670"/>
        <w:rPr>
          <w:rFonts w:eastAsiaTheme="minorHAnsi"/>
          <w:sz w:val="28"/>
          <w:szCs w:val="28"/>
          <w:lang w:eastAsia="en-US"/>
        </w:rPr>
      </w:pPr>
    </w:p>
    <w:p w:rsidR="00971768" w:rsidRPr="00971768" w:rsidRDefault="00971768" w:rsidP="00971768">
      <w:pPr>
        <w:ind w:left="5670"/>
        <w:rPr>
          <w:rFonts w:eastAsiaTheme="minorHAnsi"/>
          <w:sz w:val="28"/>
          <w:szCs w:val="28"/>
          <w:lang w:eastAsia="en-US"/>
        </w:rPr>
      </w:pPr>
    </w:p>
    <w:p w:rsidR="00971768" w:rsidRPr="00971768" w:rsidRDefault="00971768" w:rsidP="00971768">
      <w:pPr>
        <w:ind w:left="5670"/>
        <w:rPr>
          <w:rFonts w:eastAsiaTheme="minorHAnsi"/>
          <w:sz w:val="28"/>
          <w:szCs w:val="28"/>
          <w:lang w:eastAsia="en-US"/>
        </w:rPr>
      </w:pPr>
    </w:p>
    <w:p w:rsidR="00971768" w:rsidRPr="00971768" w:rsidRDefault="00971768" w:rsidP="00971768">
      <w:pPr>
        <w:ind w:left="5670"/>
        <w:rPr>
          <w:rFonts w:eastAsiaTheme="minorHAnsi"/>
          <w:sz w:val="28"/>
          <w:szCs w:val="28"/>
          <w:lang w:eastAsia="en-US"/>
        </w:rPr>
      </w:pPr>
    </w:p>
    <w:p w:rsidR="00971768" w:rsidRPr="00971768" w:rsidRDefault="00971768" w:rsidP="00971768">
      <w:pPr>
        <w:ind w:left="5670"/>
        <w:rPr>
          <w:rFonts w:eastAsiaTheme="minorHAnsi"/>
          <w:sz w:val="28"/>
          <w:szCs w:val="28"/>
          <w:lang w:eastAsia="en-US"/>
        </w:rPr>
      </w:pPr>
    </w:p>
    <w:p w:rsidR="00971768" w:rsidRPr="00971768" w:rsidRDefault="00971768" w:rsidP="00971768">
      <w:pPr>
        <w:ind w:left="5670"/>
        <w:rPr>
          <w:rFonts w:eastAsiaTheme="minorHAnsi"/>
          <w:sz w:val="28"/>
          <w:szCs w:val="28"/>
          <w:lang w:eastAsia="en-US"/>
        </w:rPr>
      </w:pPr>
    </w:p>
    <w:p w:rsidR="00971768" w:rsidRPr="00971768" w:rsidRDefault="00971768" w:rsidP="00971768">
      <w:pPr>
        <w:ind w:left="5670"/>
        <w:rPr>
          <w:rFonts w:eastAsiaTheme="minorHAnsi"/>
          <w:sz w:val="28"/>
          <w:szCs w:val="28"/>
          <w:lang w:eastAsia="en-US"/>
        </w:rPr>
      </w:pPr>
    </w:p>
    <w:p w:rsidR="00971768" w:rsidRPr="00971768" w:rsidRDefault="00971768" w:rsidP="00971768">
      <w:pPr>
        <w:ind w:left="5670"/>
        <w:rPr>
          <w:rFonts w:eastAsiaTheme="minorHAnsi"/>
          <w:sz w:val="28"/>
          <w:szCs w:val="28"/>
          <w:lang w:eastAsia="en-US"/>
        </w:rPr>
      </w:pPr>
    </w:p>
    <w:p w:rsidR="00971768" w:rsidRPr="00971768" w:rsidRDefault="00971768" w:rsidP="00971768">
      <w:pPr>
        <w:ind w:left="5670"/>
        <w:rPr>
          <w:rFonts w:eastAsiaTheme="minorHAnsi"/>
          <w:sz w:val="28"/>
          <w:szCs w:val="28"/>
          <w:lang w:eastAsia="en-US"/>
        </w:rPr>
      </w:pPr>
    </w:p>
    <w:p w:rsidR="00971768" w:rsidRPr="00971768" w:rsidRDefault="00971768" w:rsidP="00971768">
      <w:pPr>
        <w:ind w:left="5670"/>
        <w:rPr>
          <w:rFonts w:eastAsiaTheme="minorHAnsi"/>
          <w:sz w:val="28"/>
          <w:szCs w:val="28"/>
          <w:lang w:eastAsia="en-US"/>
        </w:rPr>
      </w:pPr>
    </w:p>
    <w:p w:rsidR="00971768" w:rsidRDefault="00971768" w:rsidP="00971768">
      <w:pPr>
        <w:rPr>
          <w:rFonts w:eastAsiaTheme="minorHAnsi"/>
          <w:sz w:val="28"/>
          <w:szCs w:val="28"/>
          <w:lang w:eastAsia="en-US"/>
        </w:rPr>
      </w:pPr>
    </w:p>
    <w:p w:rsidR="00971768" w:rsidRPr="00971768" w:rsidRDefault="00971768" w:rsidP="00971768">
      <w:pPr>
        <w:rPr>
          <w:rFonts w:eastAsiaTheme="minorHAnsi"/>
          <w:sz w:val="28"/>
          <w:szCs w:val="28"/>
          <w:lang w:eastAsia="en-US"/>
        </w:rPr>
      </w:pPr>
    </w:p>
    <w:p w:rsidR="007F1666" w:rsidRDefault="007F1666" w:rsidP="00971768">
      <w:pPr>
        <w:ind w:left="5670"/>
        <w:rPr>
          <w:rFonts w:eastAsiaTheme="minorHAnsi"/>
          <w:sz w:val="22"/>
          <w:szCs w:val="22"/>
          <w:lang w:eastAsia="en-US"/>
        </w:rPr>
      </w:pPr>
    </w:p>
    <w:p w:rsidR="004F7FD7" w:rsidRDefault="004F7FD7" w:rsidP="00971768">
      <w:pPr>
        <w:ind w:left="5670"/>
        <w:rPr>
          <w:rFonts w:eastAsiaTheme="minorHAnsi"/>
          <w:sz w:val="22"/>
          <w:szCs w:val="22"/>
          <w:lang w:eastAsia="en-US"/>
        </w:rPr>
      </w:pPr>
    </w:p>
    <w:p w:rsidR="004F7FD7" w:rsidRDefault="004F7FD7" w:rsidP="00971768">
      <w:pPr>
        <w:ind w:left="5670"/>
        <w:rPr>
          <w:rFonts w:eastAsiaTheme="minorHAnsi"/>
          <w:sz w:val="22"/>
          <w:szCs w:val="22"/>
          <w:lang w:eastAsia="en-US"/>
        </w:rPr>
      </w:pPr>
    </w:p>
    <w:p w:rsidR="004F7FD7" w:rsidRDefault="004F7FD7" w:rsidP="00971768">
      <w:pPr>
        <w:ind w:left="5670"/>
        <w:rPr>
          <w:rFonts w:eastAsiaTheme="minorHAnsi"/>
          <w:sz w:val="22"/>
          <w:szCs w:val="22"/>
          <w:lang w:eastAsia="en-US"/>
        </w:rPr>
      </w:pPr>
    </w:p>
    <w:p w:rsidR="004F7FD7" w:rsidRDefault="004F7FD7" w:rsidP="00971768">
      <w:pPr>
        <w:ind w:left="5670"/>
        <w:rPr>
          <w:rFonts w:eastAsiaTheme="minorHAnsi"/>
          <w:sz w:val="22"/>
          <w:szCs w:val="22"/>
          <w:lang w:eastAsia="en-US"/>
        </w:rPr>
      </w:pPr>
    </w:p>
    <w:p w:rsidR="00971768" w:rsidRPr="006B5A66" w:rsidRDefault="00971768" w:rsidP="00971768">
      <w:pPr>
        <w:ind w:left="5670"/>
        <w:rPr>
          <w:rFonts w:eastAsiaTheme="minorHAnsi"/>
          <w:sz w:val="22"/>
          <w:szCs w:val="22"/>
          <w:lang w:eastAsia="en-US"/>
        </w:rPr>
      </w:pPr>
      <w:r w:rsidRPr="006B5A66">
        <w:rPr>
          <w:rFonts w:eastAsiaTheme="minorHAnsi"/>
          <w:sz w:val="22"/>
          <w:szCs w:val="22"/>
          <w:lang w:eastAsia="en-US"/>
        </w:rPr>
        <w:lastRenderedPageBreak/>
        <w:t>Приложение № 2</w:t>
      </w:r>
    </w:p>
    <w:p w:rsidR="00971768" w:rsidRPr="006B5A66" w:rsidRDefault="00971768" w:rsidP="00971768">
      <w:pPr>
        <w:ind w:left="5670"/>
        <w:rPr>
          <w:rFonts w:eastAsiaTheme="minorHAnsi"/>
          <w:sz w:val="22"/>
          <w:szCs w:val="22"/>
          <w:lang w:eastAsia="en-US"/>
        </w:rPr>
      </w:pPr>
      <w:r w:rsidRPr="006B5A66">
        <w:rPr>
          <w:rFonts w:eastAsiaTheme="minorHAnsi"/>
          <w:sz w:val="22"/>
          <w:szCs w:val="22"/>
          <w:lang w:eastAsia="en-US"/>
        </w:rPr>
        <w:t>к Порядку выдвижения, внесения, обсуждения, рассмотрения инициативных проектов, а также проведени</w:t>
      </w:r>
      <w:r w:rsidR="00904663" w:rsidRPr="006B5A66">
        <w:rPr>
          <w:rFonts w:eastAsiaTheme="minorHAnsi"/>
          <w:sz w:val="22"/>
          <w:szCs w:val="22"/>
          <w:lang w:eastAsia="en-US"/>
        </w:rPr>
        <w:t>я их</w:t>
      </w:r>
      <w:r w:rsidRPr="006B5A66">
        <w:rPr>
          <w:rFonts w:eastAsiaTheme="minorHAnsi"/>
          <w:sz w:val="22"/>
          <w:szCs w:val="22"/>
          <w:lang w:eastAsia="en-US"/>
        </w:rPr>
        <w:t xml:space="preserve"> конкурсного отбора в </w:t>
      </w:r>
      <w:proofErr w:type="spellStart"/>
      <w:r w:rsidRPr="006B5A66">
        <w:rPr>
          <w:rFonts w:eastAsiaTheme="minorHAnsi"/>
          <w:sz w:val="22"/>
          <w:szCs w:val="22"/>
          <w:lang w:eastAsia="en-US"/>
        </w:rPr>
        <w:t>Нукутском</w:t>
      </w:r>
      <w:proofErr w:type="spellEnd"/>
      <w:r w:rsidRPr="006B5A66">
        <w:rPr>
          <w:rFonts w:eastAsiaTheme="minorHAnsi"/>
          <w:sz w:val="22"/>
          <w:szCs w:val="22"/>
          <w:lang w:eastAsia="en-US"/>
        </w:rPr>
        <w:t xml:space="preserve"> муниципальном округе </w:t>
      </w:r>
      <w:r w:rsidR="00904663" w:rsidRPr="006B5A66">
        <w:rPr>
          <w:rFonts w:eastAsiaTheme="minorHAnsi"/>
          <w:sz w:val="22"/>
          <w:szCs w:val="22"/>
          <w:lang w:eastAsia="en-US"/>
        </w:rPr>
        <w:t>Иркутской области</w:t>
      </w:r>
    </w:p>
    <w:p w:rsidR="00971768" w:rsidRPr="00971768" w:rsidRDefault="00971768" w:rsidP="00971768">
      <w:pPr>
        <w:ind w:left="5670"/>
        <w:rPr>
          <w:rFonts w:eastAsiaTheme="minorHAnsi"/>
          <w:sz w:val="28"/>
          <w:szCs w:val="28"/>
          <w:lang w:eastAsia="en-US"/>
        </w:rPr>
      </w:pPr>
    </w:p>
    <w:p w:rsidR="00971768" w:rsidRPr="00971768" w:rsidRDefault="00971768" w:rsidP="00971768">
      <w:pPr>
        <w:jc w:val="center"/>
        <w:rPr>
          <w:rFonts w:eastAsiaTheme="minorHAnsi"/>
          <w:sz w:val="28"/>
          <w:szCs w:val="28"/>
          <w:lang w:eastAsia="en-US"/>
        </w:rPr>
      </w:pPr>
    </w:p>
    <w:p w:rsidR="00971768" w:rsidRPr="006B5A66" w:rsidRDefault="00971768" w:rsidP="00971768">
      <w:pPr>
        <w:jc w:val="center"/>
        <w:rPr>
          <w:rFonts w:eastAsiaTheme="minorHAnsi"/>
          <w:b/>
          <w:lang w:eastAsia="en-US"/>
        </w:rPr>
      </w:pPr>
      <w:r w:rsidRPr="006B5A66">
        <w:rPr>
          <w:rFonts w:eastAsiaTheme="minorHAnsi"/>
          <w:b/>
          <w:lang w:eastAsia="en-US"/>
        </w:rPr>
        <w:t>БАЛЛЬНАЯ ШК</w:t>
      </w:r>
      <w:r w:rsidR="00890647" w:rsidRPr="006B5A66">
        <w:rPr>
          <w:rFonts w:eastAsiaTheme="minorHAnsi"/>
          <w:b/>
          <w:lang w:eastAsia="en-US"/>
        </w:rPr>
        <w:t>А</w:t>
      </w:r>
      <w:r w:rsidRPr="006B5A66">
        <w:rPr>
          <w:rFonts w:eastAsiaTheme="minorHAnsi"/>
          <w:b/>
          <w:lang w:eastAsia="en-US"/>
        </w:rPr>
        <w:t>ЛА ОЦЕНКИ</w:t>
      </w:r>
    </w:p>
    <w:p w:rsidR="00971768" w:rsidRPr="006B5A66" w:rsidRDefault="00971768" w:rsidP="00971768">
      <w:pPr>
        <w:jc w:val="center"/>
        <w:rPr>
          <w:rFonts w:eastAsiaTheme="minorHAnsi"/>
          <w:b/>
          <w:lang w:eastAsia="en-US"/>
        </w:rPr>
      </w:pPr>
      <w:r w:rsidRPr="006B5A66">
        <w:rPr>
          <w:rFonts w:eastAsiaTheme="minorHAnsi"/>
          <w:b/>
          <w:lang w:eastAsia="en-US"/>
        </w:rPr>
        <w:t>ИНИЦИАТИВНЫХ ПРОЕКТОВ ДЛЯ КОНКУРСНОГО ОТБОРА</w:t>
      </w:r>
    </w:p>
    <w:p w:rsidR="00971768" w:rsidRPr="00971768" w:rsidRDefault="00971768" w:rsidP="00971768">
      <w:pPr>
        <w:jc w:val="center"/>
        <w:rPr>
          <w:rFonts w:eastAsiaTheme="minorHAnsi"/>
          <w:sz w:val="28"/>
          <w:szCs w:val="28"/>
          <w:lang w:eastAsia="en-US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2976"/>
        <w:gridCol w:w="3402"/>
        <w:gridCol w:w="1418"/>
      </w:tblGrid>
      <w:tr w:rsidR="00971768" w:rsidRPr="00971768" w:rsidTr="00627328">
        <w:tc>
          <w:tcPr>
            <w:tcW w:w="1668" w:type="dxa"/>
          </w:tcPr>
          <w:p w:rsidR="00971768" w:rsidRPr="00971768" w:rsidRDefault="00971768" w:rsidP="006067C7">
            <w:pPr>
              <w:jc w:val="center"/>
              <w:rPr>
                <w:kern w:val="2"/>
                <w:sz w:val="22"/>
                <w:szCs w:val="20"/>
              </w:rPr>
            </w:pPr>
            <w:r w:rsidRPr="00971768">
              <w:rPr>
                <w:kern w:val="2"/>
                <w:sz w:val="22"/>
                <w:szCs w:val="20"/>
              </w:rPr>
              <w:t>Критерий конкурсного отбора</w:t>
            </w:r>
          </w:p>
        </w:tc>
        <w:tc>
          <w:tcPr>
            <w:tcW w:w="2976" w:type="dxa"/>
          </w:tcPr>
          <w:p w:rsidR="00971768" w:rsidRPr="00971768" w:rsidRDefault="00971768" w:rsidP="006067C7">
            <w:pPr>
              <w:jc w:val="center"/>
              <w:rPr>
                <w:kern w:val="2"/>
                <w:sz w:val="22"/>
                <w:szCs w:val="20"/>
              </w:rPr>
            </w:pPr>
            <w:r w:rsidRPr="00971768">
              <w:rPr>
                <w:kern w:val="2"/>
                <w:sz w:val="22"/>
                <w:szCs w:val="20"/>
              </w:rPr>
              <w:t>Показатель критерия конкурсного отбора</w:t>
            </w:r>
          </w:p>
        </w:tc>
        <w:tc>
          <w:tcPr>
            <w:tcW w:w="3402" w:type="dxa"/>
          </w:tcPr>
          <w:p w:rsidR="00971768" w:rsidRPr="00971768" w:rsidRDefault="00971768" w:rsidP="006067C7">
            <w:pPr>
              <w:jc w:val="center"/>
              <w:rPr>
                <w:kern w:val="2"/>
                <w:sz w:val="22"/>
                <w:szCs w:val="20"/>
              </w:rPr>
            </w:pPr>
            <w:r w:rsidRPr="00971768">
              <w:rPr>
                <w:kern w:val="2"/>
                <w:sz w:val="22"/>
                <w:szCs w:val="20"/>
              </w:rPr>
              <w:t>Значение показателя критерия конкурсного отбора</w:t>
            </w:r>
          </w:p>
        </w:tc>
        <w:tc>
          <w:tcPr>
            <w:tcW w:w="1418" w:type="dxa"/>
          </w:tcPr>
          <w:p w:rsidR="00971768" w:rsidRPr="00971768" w:rsidRDefault="00971768" w:rsidP="00971768">
            <w:pPr>
              <w:jc w:val="center"/>
              <w:rPr>
                <w:kern w:val="2"/>
                <w:sz w:val="22"/>
                <w:szCs w:val="20"/>
              </w:rPr>
            </w:pPr>
            <w:r w:rsidRPr="00971768">
              <w:rPr>
                <w:kern w:val="2"/>
                <w:sz w:val="22"/>
                <w:szCs w:val="20"/>
              </w:rPr>
              <w:t>Количество баллов</w:t>
            </w:r>
          </w:p>
        </w:tc>
      </w:tr>
      <w:tr w:rsidR="00971768" w:rsidRPr="00971768" w:rsidTr="00627328">
        <w:trPr>
          <w:trHeight w:val="892"/>
        </w:trPr>
        <w:tc>
          <w:tcPr>
            <w:tcW w:w="1668" w:type="dxa"/>
            <w:vMerge w:val="restart"/>
            <w:vAlign w:val="center"/>
          </w:tcPr>
          <w:p w:rsidR="00971768" w:rsidRPr="00971768" w:rsidRDefault="00971768" w:rsidP="006067C7">
            <w:pPr>
              <w:jc w:val="center"/>
              <w:rPr>
                <w:kern w:val="2"/>
                <w:sz w:val="22"/>
                <w:szCs w:val="20"/>
              </w:rPr>
            </w:pPr>
            <w:r w:rsidRPr="00971768">
              <w:rPr>
                <w:kern w:val="2"/>
                <w:sz w:val="22"/>
                <w:szCs w:val="20"/>
              </w:rPr>
              <w:t>Социальная и экономическая эффективность реализации инициативного проекта</w:t>
            </w:r>
          </w:p>
        </w:tc>
        <w:tc>
          <w:tcPr>
            <w:tcW w:w="2976" w:type="dxa"/>
            <w:vMerge w:val="restart"/>
          </w:tcPr>
          <w:p w:rsidR="00971768" w:rsidRPr="00971768" w:rsidRDefault="00971768" w:rsidP="006067C7">
            <w:pPr>
              <w:rPr>
                <w:kern w:val="2"/>
                <w:sz w:val="22"/>
                <w:szCs w:val="20"/>
              </w:rPr>
            </w:pPr>
            <w:r w:rsidRPr="00971768">
              <w:rPr>
                <w:kern w:val="2"/>
                <w:sz w:val="22"/>
                <w:szCs w:val="20"/>
              </w:rPr>
              <w:t>Удельный вес населения  – (</w:t>
            </w:r>
            <w:proofErr w:type="spellStart"/>
            <w:r w:rsidRPr="00971768">
              <w:rPr>
                <w:kern w:val="2"/>
                <w:sz w:val="22"/>
                <w:szCs w:val="20"/>
              </w:rPr>
              <w:t>благополучателей</w:t>
            </w:r>
            <w:proofErr w:type="spellEnd"/>
            <w:r w:rsidRPr="00971768">
              <w:rPr>
                <w:kern w:val="2"/>
                <w:sz w:val="22"/>
                <w:szCs w:val="20"/>
              </w:rPr>
              <w:t xml:space="preserve">) от общего числа жителей проживающих на территории </w:t>
            </w:r>
            <w:proofErr w:type="spellStart"/>
            <w:r w:rsidRPr="00971768">
              <w:rPr>
                <w:kern w:val="2"/>
                <w:sz w:val="22"/>
                <w:szCs w:val="20"/>
              </w:rPr>
              <w:t>Нукутского</w:t>
            </w:r>
            <w:proofErr w:type="spellEnd"/>
            <w:r w:rsidRPr="00971768">
              <w:rPr>
                <w:kern w:val="2"/>
                <w:sz w:val="22"/>
                <w:szCs w:val="20"/>
              </w:rPr>
              <w:t xml:space="preserve"> муниципального округа (части территории </w:t>
            </w:r>
            <w:proofErr w:type="spellStart"/>
            <w:r w:rsidRPr="00971768">
              <w:rPr>
                <w:kern w:val="2"/>
                <w:sz w:val="22"/>
                <w:szCs w:val="20"/>
              </w:rPr>
              <w:t>Нукутского</w:t>
            </w:r>
            <w:proofErr w:type="spellEnd"/>
            <w:r w:rsidRPr="00971768">
              <w:rPr>
                <w:kern w:val="2"/>
                <w:sz w:val="22"/>
                <w:szCs w:val="20"/>
              </w:rPr>
              <w:t xml:space="preserve"> муниципального округа) на которой предполагается реализация инициативного проекта), %</w:t>
            </w:r>
          </w:p>
        </w:tc>
        <w:tc>
          <w:tcPr>
            <w:tcW w:w="3402" w:type="dxa"/>
            <w:vAlign w:val="center"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0"/>
                <w:lang w:eastAsia="en-US"/>
              </w:rPr>
            </w:pPr>
            <w:r w:rsidRPr="00971768">
              <w:rPr>
                <w:rFonts w:eastAsiaTheme="minorHAnsi"/>
                <w:sz w:val="22"/>
                <w:szCs w:val="20"/>
                <w:lang w:eastAsia="en-US"/>
              </w:rPr>
              <w:t>свыше 50</w:t>
            </w:r>
          </w:p>
        </w:tc>
        <w:tc>
          <w:tcPr>
            <w:tcW w:w="1418" w:type="dxa"/>
            <w:vAlign w:val="center"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0"/>
                <w:lang w:eastAsia="en-US"/>
              </w:rPr>
            </w:pPr>
            <w:r w:rsidRPr="00971768">
              <w:rPr>
                <w:rFonts w:eastAsiaTheme="minorHAnsi"/>
                <w:sz w:val="22"/>
                <w:szCs w:val="20"/>
                <w:lang w:eastAsia="en-US"/>
              </w:rPr>
              <w:t>5</w:t>
            </w:r>
          </w:p>
        </w:tc>
      </w:tr>
      <w:tr w:rsidR="00971768" w:rsidRPr="00971768" w:rsidTr="00627328">
        <w:trPr>
          <w:trHeight w:val="848"/>
        </w:trPr>
        <w:tc>
          <w:tcPr>
            <w:tcW w:w="1668" w:type="dxa"/>
            <w:vMerge/>
          </w:tcPr>
          <w:p w:rsidR="00971768" w:rsidRPr="00971768" w:rsidRDefault="00971768" w:rsidP="0097176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vMerge/>
          </w:tcPr>
          <w:p w:rsidR="00971768" w:rsidRPr="00971768" w:rsidRDefault="00971768" w:rsidP="0097176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:rsidR="00971768" w:rsidRPr="00971768" w:rsidRDefault="00971768" w:rsidP="006067C7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0"/>
                <w:lang w:eastAsia="en-US"/>
              </w:rPr>
            </w:pPr>
            <w:r w:rsidRPr="00971768">
              <w:rPr>
                <w:rFonts w:eastAsiaTheme="minorHAnsi"/>
                <w:sz w:val="22"/>
                <w:szCs w:val="20"/>
                <w:lang w:eastAsia="en-US"/>
              </w:rPr>
              <w:t>свыше 25 до 50 включительно</w:t>
            </w:r>
          </w:p>
        </w:tc>
        <w:tc>
          <w:tcPr>
            <w:tcW w:w="1418" w:type="dxa"/>
            <w:vAlign w:val="center"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0"/>
                <w:lang w:eastAsia="en-US"/>
              </w:rPr>
            </w:pPr>
            <w:r w:rsidRPr="00971768">
              <w:rPr>
                <w:rFonts w:eastAsiaTheme="minorHAnsi"/>
                <w:sz w:val="22"/>
                <w:szCs w:val="20"/>
                <w:lang w:eastAsia="en-US"/>
              </w:rPr>
              <w:t>3</w:t>
            </w:r>
          </w:p>
        </w:tc>
      </w:tr>
      <w:tr w:rsidR="00971768" w:rsidRPr="00971768" w:rsidTr="00627328">
        <w:tc>
          <w:tcPr>
            <w:tcW w:w="1668" w:type="dxa"/>
            <w:vMerge/>
          </w:tcPr>
          <w:p w:rsidR="00971768" w:rsidRPr="00971768" w:rsidRDefault="00971768" w:rsidP="0097176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vMerge/>
          </w:tcPr>
          <w:p w:rsidR="00971768" w:rsidRPr="00971768" w:rsidRDefault="00971768" w:rsidP="0097176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0"/>
                <w:lang w:eastAsia="en-US"/>
              </w:rPr>
            </w:pPr>
            <w:r w:rsidRPr="00971768">
              <w:rPr>
                <w:rFonts w:eastAsiaTheme="minorHAnsi"/>
                <w:sz w:val="22"/>
                <w:szCs w:val="20"/>
                <w:lang w:eastAsia="en-US"/>
              </w:rPr>
              <w:t>25 включительно</w:t>
            </w:r>
          </w:p>
        </w:tc>
        <w:tc>
          <w:tcPr>
            <w:tcW w:w="1418" w:type="dxa"/>
            <w:vAlign w:val="center"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0"/>
                <w:lang w:eastAsia="en-US"/>
              </w:rPr>
            </w:pPr>
            <w:r w:rsidRPr="00971768">
              <w:rPr>
                <w:rFonts w:eastAsiaTheme="minorHAnsi"/>
                <w:sz w:val="22"/>
                <w:szCs w:val="20"/>
                <w:lang w:eastAsia="en-US"/>
              </w:rPr>
              <w:t>1</w:t>
            </w:r>
          </w:p>
        </w:tc>
      </w:tr>
      <w:tr w:rsidR="00971768" w:rsidRPr="00971768" w:rsidTr="00627328">
        <w:tc>
          <w:tcPr>
            <w:tcW w:w="1668" w:type="dxa"/>
            <w:vMerge/>
          </w:tcPr>
          <w:p w:rsidR="00971768" w:rsidRPr="00971768" w:rsidRDefault="00971768" w:rsidP="0097176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vMerge w:val="restart"/>
            <w:vAlign w:val="center"/>
          </w:tcPr>
          <w:p w:rsidR="00971768" w:rsidRPr="00971768" w:rsidRDefault="00971768" w:rsidP="00971768">
            <w:pPr>
              <w:rPr>
                <w:kern w:val="2"/>
                <w:sz w:val="22"/>
                <w:szCs w:val="20"/>
              </w:rPr>
            </w:pPr>
            <w:r w:rsidRPr="00971768">
              <w:rPr>
                <w:kern w:val="2"/>
                <w:sz w:val="22"/>
                <w:szCs w:val="20"/>
              </w:rPr>
              <w:t>«Срок жизни» результатов инициативного проекта</w:t>
            </w:r>
          </w:p>
        </w:tc>
        <w:tc>
          <w:tcPr>
            <w:tcW w:w="3402" w:type="dxa"/>
            <w:vAlign w:val="center"/>
          </w:tcPr>
          <w:p w:rsidR="00971768" w:rsidRPr="00971768" w:rsidRDefault="00971768" w:rsidP="00971768">
            <w:pPr>
              <w:spacing w:line="300" w:lineRule="auto"/>
              <w:rPr>
                <w:rFonts w:eastAsiaTheme="minorHAnsi"/>
                <w:sz w:val="22"/>
                <w:szCs w:val="20"/>
                <w:lang w:eastAsia="en-US"/>
              </w:rPr>
            </w:pPr>
            <w:r w:rsidRPr="00971768">
              <w:rPr>
                <w:rFonts w:eastAsiaTheme="minorHAnsi"/>
                <w:sz w:val="22"/>
                <w:szCs w:val="20"/>
                <w:lang w:eastAsia="en-US"/>
              </w:rPr>
              <w:t>свыше 3 лет</w:t>
            </w:r>
          </w:p>
        </w:tc>
        <w:tc>
          <w:tcPr>
            <w:tcW w:w="1418" w:type="dxa"/>
            <w:vAlign w:val="center"/>
          </w:tcPr>
          <w:p w:rsidR="00971768" w:rsidRPr="00971768" w:rsidRDefault="00971768" w:rsidP="00971768">
            <w:pPr>
              <w:jc w:val="center"/>
              <w:rPr>
                <w:kern w:val="2"/>
                <w:sz w:val="22"/>
                <w:szCs w:val="20"/>
              </w:rPr>
            </w:pPr>
            <w:r w:rsidRPr="00971768">
              <w:rPr>
                <w:kern w:val="2"/>
                <w:sz w:val="22"/>
                <w:szCs w:val="20"/>
              </w:rPr>
              <w:t>5</w:t>
            </w:r>
          </w:p>
        </w:tc>
      </w:tr>
      <w:tr w:rsidR="00971768" w:rsidRPr="00971768" w:rsidTr="00627328">
        <w:tc>
          <w:tcPr>
            <w:tcW w:w="1668" w:type="dxa"/>
            <w:vMerge/>
          </w:tcPr>
          <w:p w:rsidR="00971768" w:rsidRPr="00971768" w:rsidRDefault="00971768" w:rsidP="0097176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vMerge/>
          </w:tcPr>
          <w:p w:rsidR="00971768" w:rsidRPr="00971768" w:rsidRDefault="00971768" w:rsidP="0097176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:rsidR="00971768" w:rsidRPr="00971768" w:rsidRDefault="00971768" w:rsidP="006067C7">
            <w:pPr>
              <w:spacing w:line="300" w:lineRule="auto"/>
              <w:rPr>
                <w:rFonts w:eastAsiaTheme="minorHAnsi"/>
                <w:sz w:val="22"/>
                <w:szCs w:val="20"/>
                <w:lang w:eastAsia="en-US"/>
              </w:rPr>
            </w:pPr>
            <w:r w:rsidRPr="00971768">
              <w:rPr>
                <w:rFonts w:eastAsiaTheme="minorHAnsi"/>
                <w:sz w:val="22"/>
                <w:szCs w:val="20"/>
                <w:lang w:eastAsia="en-US"/>
              </w:rPr>
              <w:t>свыше 1 года до 3 лет включительно</w:t>
            </w:r>
          </w:p>
        </w:tc>
        <w:tc>
          <w:tcPr>
            <w:tcW w:w="1418" w:type="dxa"/>
            <w:vAlign w:val="center"/>
          </w:tcPr>
          <w:p w:rsidR="00971768" w:rsidRPr="00971768" w:rsidRDefault="00971768" w:rsidP="00971768">
            <w:pPr>
              <w:jc w:val="center"/>
              <w:rPr>
                <w:kern w:val="2"/>
                <w:sz w:val="22"/>
                <w:szCs w:val="20"/>
              </w:rPr>
            </w:pPr>
            <w:r w:rsidRPr="00971768">
              <w:rPr>
                <w:kern w:val="2"/>
                <w:sz w:val="22"/>
                <w:szCs w:val="20"/>
              </w:rPr>
              <w:t>3</w:t>
            </w:r>
          </w:p>
        </w:tc>
      </w:tr>
      <w:tr w:rsidR="00971768" w:rsidRPr="00971768" w:rsidTr="00627328">
        <w:tc>
          <w:tcPr>
            <w:tcW w:w="1668" w:type="dxa"/>
            <w:vMerge/>
          </w:tcPr>
          <w:p w:rsidR="00971768" w:rsidRPr="00971768" w:rsidRDefault="00971768" w:rsidP="0097176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vMerge/>
          </w:tcPr>
          <w:p w:rsidR="00971768" w:rsidRPr="00971768" w:rsidRDefault="00971768" w:rsidP="0097176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:rsidR="00971768" w:rsidRPr="00971768" w:rsidRDefault="00971768" w:rsidP="00971768">
            <w:pPr>
              <w:spacing w:line="300" w:lineRule="auto"/>
              <w:rPr>
                <w:rFonts w:eastAsiaTheme="minorHAnsi"/>
                <w:sz w:val="22"/>
                <w:szCs w:val="20"/>
                <w:lang w:eastAsia="en-US"/>
              </w:rPr>
            </w:pPr>
            <w:r w:rsidRPr="00971768">
              <w:rPr>
                <w:rFonts w:eastAsiaTheme="minorHAnsi"/>
                <w:sz w:val="22"/>
                <w:szCs w:val="20"/>
                <w:lang w:eastAsia="en-US"/>
              </w:rPr>
              <w:t>до 1 года  включительно</w:t>
            </w:r>
          </w:p>
        </w:tc>
        <w:tc>
          <w:tcPr>
            <w:tcW w:w="1418" w:type="dxa"/>
            <w:vAlign w:val="center"/>
          </w:tcPr>
          <w:p w:rsidR="00971768" w:rsidRPr="00971768" w:rsidRDefault="00971768" w:rsidP="00971768">
            <w:pPr>
              <w:jc w:val="center"/>
              <w:rPr>
                <w:kern w:val="2"/>
                <w:sz w:val="22"/>
                <w:szCs w:val="20"/>
              </w:rPr>
            </w:pPr>
            <w:r w:rsidRPr="00971768">
              <w:rPr>
                <w:kern w:val="2"/>
                <w:sz w:val="22"/>
                <w:szCs w:val="20"/>
              </w:rPr>
              <w:t>1</w:t>
            </w:r>
          </w:p>
        </w:tc>
      </w:tr>
      <w:tr w:rsidR="00971768" w:rsidRPr="00971768" w:rsidTr="00627328">
        <w:tc>
          <w:tcPr>
            <w:tcW w:w="1668" w:type="dxa"/>
            <w:vMerge/>
          </w:tcPr>
          <w:p w:rsidR="00971768" w:rsidRPr="00971768" w:rsidRDefault="00971768" w:rsidP="0097176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vMerge w:val="restart"/>
          </w:tcPr>
          <w:p w:rsidR="00971768" w:rsidRPr="00971768" w:rsidRDefault="00971768" w:rsidP="0097176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71768">
              <w:rPr>
                <w:kern w:val="2"/>
                <w:sz w:val="22"/>
                <w:szCs w:val="20"/>
              </w:rPr>
              <w:t>Актуальность, социальная значимость инициативного проекта</w:t>
            </w:r>
          </w:p>
        </w:tc>
        <w:tc>
          <w:tcPr>
            <w:tcW w:w="3402" w:type="dxa"/>
            <w:vAlign w:val="center"/>
          </w:tcPr>
          <w:p w:rsidR="00971768" w:rsidRPr="00971768" w:rsidRDefault="00971768" w:rsidP="006067C7">
            <w:pPr>
              <w:rPr>
                <w:rFonts w:eastAsiaTheme="minorHAnsi"/>
                <w:sz w:val="22"/>
                <w:szCs w:val="20"/>
                <w:lang w:eastAsia="en-US"/>
              </w:rPr>
            </w:pPr>
            <w:r w:rsidRPr="00971768">
              <w:rPr>
                <w:rFonts w:eastAsiaTheme="minorHAnsi"/>
                <w:sz w:val="22"/>
                <w:szCs w:val="20"/>
                <w:lang w:eastAsia="en-US"/>
              </w:rPr>
              <w:t xml:space="preserve">Актуальность и обоснованность социальной значимости заявленной проблемы, на решение которой направлен инициативный проект раскрыта, актуальна и обоснована фактами и показателями, ее описание аргументировано </w:t>
            </w:r>
          </w:p>
        </w:tc>
        <w:tc>
          <w:tcPr>
            <w:tcW w:w="1418" w:type="dxa"/>
            <w:vAlign w:val="center"/>
          </w:tcPr>
          <w:p w:rsidR="00971768" w:rsidRPr="00971768" w:rsidRDefault="00971768" w:rsidP="00971768">
            <w:pPr>
              <w:jc w:val="center"/>
              <w:rPr>
                <w:kern w:val="2"/>
                <w:sz w:val="22"/>
                <w:szCs w:val="20"/>
              </w:rPr>
            </w:pPr>
            <w:r w:rsidRPr="00971768">
              <w:rPr>
                <w:kern w:val="2"/>
                <w:sz w:val="22"/>
                <w:szCs w:val="20"/>
              </w:rPr>
              <w:t>5</w:t>
            </w:r>
          </w:p>
        </w:tc>
      </w:tr>
      <w:tr w:rsidR="00971768" w:rsidRPr="00971768" w:rsidTr="00627328">
        <w:tc>
          <w:tcPr>
            <w:tcW w:w="1668" w:type="dxa"/>
            <w:vMerge/>
          </w:tcPr>
          <w:p w:rsidR="00971768" w:rsidRPr="00971768" w:rsidRDefault="00971768" w:rsidP="0097176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vMerge/>
          </w:tcPr>
          <w:p w:rsidR="00971768" w:rsidRPr="00971768" w:rsidRDefault="00971768" w:rsidP="0097176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:rsidR="00971768" w:rsidRPr="00971768" w:rsidRDefault="00971768" w:rsidP="00971768">
            <w:pPr>
              <w:rPr>
                <w:rFonts w:eastAsiaTheme="minorHAnsi"/>
                <w:sz w:val="22"/>
                <w:szCs w:val="20"/>
                <w:lang w:eastAsia="en-US"/>
              </w:rPr>
            </w:pPr>
            <w:r w:rsidRPr="00971768">
              <w:rPr>
                <w:rFonts w:eastAsiaTheme="minorHAnsi"/>
                <w:sz w:val="22"/>
                <w:szCs w:val="20"/>
                <w:lang w:eastAsia="en-US"/>
              </w:rPr>
              <w:t xml:space="preserve">Проблема относятся к разряду актуальных,  на решение которой направлен проект, но она описана общими фразами, без ссылок на конкретные факты и  показатели </w:t>
            </w:r>
          </w:p>
        </w:tc>
        <w:tc>
          <w:tcPr>
            <w:tcW w:w="1418" w:type="dxa"/>
            <w:vAlign w:val="center"/>
          </w:tcPr>
          <w:p w:rsidR="00971768" w:rsidRPr="00971768" w:rsidRDefault="00971768" w:rsidP="00971768">
            <w:pPr>
              <w:jc w:val="center"/>
              <w:rPr>
                <w:kern w:val="2"/>
                <w:sz w:val="22"/>
                <w:szCs w:val="20"/>
              </w:rPr>
            </w:pPr>
            <w:r w:rsidRPr="00971768">
              <w:rPr>
                <w:kern w:val="2"/>
                <w:sz w:val="22"/>
                <w:szCs w:val="20"/>
              </w:rPr>
              <w:t>3</w:t>
            </w:r>
          </w:p>
        </w:tc>
      </w:tr>
      <w:tr w:rsidR="00971768" w:rsidRPr="00971768" w:rsidTr="00627328">
        <w:tc>
          <w:tcPr>
            <w:tcW w:w="1668" w:type="dxa"/>
            <w:vMerge/>
          </w:tcPr>
          <w:p w:rsidR="00971768" w:rsidRPr="00971768" w:rsidRDefault="00971768" w:rsidP="0097176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vMerge/>
          </w:tcPr>
          <w:p w:rsidR="00971768" w:rsidRPr="00971768" w:rsidRDefault="00971768" w:rsidP="0097176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:rsidR="00971768" w:rsidRPr="00971768" w:rsidRDefault="00971768" w:rsidP="00971768">
            <w:pPr>
              <w:rPr>
                <w:rFonts w:eastAsiaTheme="minorHAnsi"/>
                <w:sz w:val="22"/>
                <w:szCs w:val="20"/>
                <w:lang w:eastAsia="en-US"/>
              </w:rPr>
            </w:pPr>
            <w:r w:rsidRPr="00971768">
              <w:rPr>
                <w:rFonts w:eastAsiaTheme="minorHAnsi"/>
                <w:sz w:val="22"/>
                <w:szCs w:val="20"/>
                <w:lang w:eastAsia="en-US"/>
              </w:rPr>
              <w:t>Проблема относятся к разряду актуальных,  на решение которой направлен проект, но она не аргументирована, без описания и ссылок на конкретные факты и  показатели</w:t>
            </w:r>
          </w:p>
        </w:tc>
        <w:tc>
          <w:tcPr>
            <w:tcW w:w="1418" w:type="dxa"/>
            <w:vAlign w:val="center"/>
          </w:tcPr>
          <w:p w:rsidR="00971768" w:rsidRPr="00971768" w:rsidRDefault="00971768" w:rsidP="00971768">
            <w:pPr>
              <w:jc w:val="center"/>
              <w:rPr>
                <w:kern w:val="2"/>
                <w:sz w:val="22"/>
                <w:szCs w:val="20"/>
              </w:rPr>
            </w:pPr>
            <w:r w:rsidRPr="00971768">
              <w:rPr>
                <w:kern w:val="2"/>
                <w:sz w:val="22"/>
                <w:szCs w:val="20"/>
              </w:rPr>
              <w:t>1</w:t>
            </w:r>
          </w:p>
        </w:tc>
      </w:tr>
      <w:tr w:rsidR="00971768" w:rsidRPr="00971768" w:rsidTr="00627328">
        <w:trPr>
          <w:trHeight w:val="782"/>
        </w:trPr>
        <w:tc>
          <w:tcPr>
            <w:tcW w:w="1668" w:type="dxa"/>
            <w:vMerge w:val="restart"/>
            <w:vAlign w:val="center"/>
          </w:tcPr>
          <w:p w:rsidR="00971768" w:rsidRPr="00971768" w:rsidRDefault="00971768" w:rsidP="00971768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71768">
              <w:rPr>
                <w:kern w:val="2"/>
                <w:sz w:val="22"/>
                <w:szCs w:val="20"/>
              </w:rPr>
              <w:t xml:space="preserve">Степень участия населения в определении проблемы, на </w:t>
            </w:r>
            <w:r w:rsidRPr="00971768">
              <w:rPr>
                <w:kern w:val="2"/>
                <w:sz w:val="22"/>
                <w:szCs w:val="20"/>
              </w:rPr>
              <w:lastRenderedPageBreak/>
              <w:t>решение которой направлен инициативный проект и степень участия</w:t>
            </w:r>
            <w:r w:rsidRPr="00971768">
              <w:rPr>
                <w:rFonts w:asciiTheme="minorHAnsi" w:eastAsiaTheme="minorHAnsi" w:hAnsiTheme="minorHAnsi" w:cstheme="minorBidi"/>
                <w:sz w:val="22"/>
                <w:szCs w:val="20"/>
                <w:lang w:eastAsia="en-US"/>
              </w:rPr>
              <w:t xml:space="preserve"> </w:t>
            </w:r>
            <w:r w:rsidRPr="00971768">
              <w:rPr>
                <w:kern w:val="2"/>
                <w:sz w:val="22"/>
                <w:szCs w:val="20"/>
              </w:rPr>
              <w:t>в реализации инициативного проекта</w:t>
            </w:r>
          </w:p>
        </w:tc>
        <w:tc>
          <w:tcPr>
            <w:tcW w:w="2976" w:type="dxa"/>
            <w:vMerge w:val="restart"/>
          </w:tcPr>
          <w:p w:rsidR="00971768" w:rsidRPr="00971768" w:rsidRDefault="00971768" w:rsidP="006067C7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71768">
              <w:rPr>
                <w:kern w:val="2"/>
                <w:sz w:val="22"/>
                <w:szCs w:val="20"/>
              </w:rPr>
              <w:lastRenderedPageBreak/>
              <w:t xml:space="preserve">Доля жителей, участвующих в определении проблемы, подготовке инициативного проекта, согласно протоколу схода, собрания </w:t>
            </w:r>
            <w:r w:rsidRPr="00971768">
              <w:rPr>
                <w:kern w:val="2"/>
                <w:sz w:val="22"/>
                <w:szCs w:val="20"/>
              </w:rPr>
              <w:lastRenderedPageBreak/>
              <w:t xml:space="preserve">(конференции) граждан  поддержавших инициативный проект от общего числа жителей </w:t>
            </w:r>
            <w:proofErr w:type="spellStart"/>
            <w:r w:rsidRPr="00971768">
              <w:rPr>
                <w:kern w:val="2"/>
                <w:sz w:val="22"/>
                <w:szCs w:val="20"/>
              </w:rPr>
              <w:t>Нукутского</w:t>
            </w:r>
            <w:proofErr w:type="spellEnd"/>
            <w:r w:rsidRPr="00971768">
              <w:rPr>
                <w:kern w:val="2"/>
                <w:sz w:val="22"/>
                <w:szCs w:val="20"/>
              </w:rPr>
              <w:t xml:space="preserve"> муниципального округа (части территории </w:t>
            </w:r>
            <w:proofErr w:type="spellStart"/>
            <w:r w:rsidRPr="00971768">
              <w:rPr>
                <w:kern w:val="2"/>
                <w:sz w:val="22"/>
                <w:szCs w:val="20"/>
              </w:rPr>
              <w:t>Нукутского</w:t>
            </w:r>
            <w:proofErr w:type="spellEnd"/>
            <w:r w:rsidRPr="00971768">
              <w:rPr>
                <w:kern w:val="2"/>
                <w:sz w:val="22"/>
                <w:szCs w:val="20"/>
              </w:rPr>
              <w:t xml:space="preserve"> муниципального округа) на которой предполагается реализация инициативного проекта, %</w:t>
            </w:r>
          </w:p>
        </w:tc>
        <w:tc>
          <w:tcPr>
            <w:tcW w:w="3402" w:type="dxa"/>
            <w:vAlign w:val="center"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0"/>
                <w:lang w:eastAsia="en-US"/>
              </w:rPr>
            </w:pPr>
            <w:r w:rsidRPr="00971768">
              <w:rPr>
                <w:rFonts w:eastAsiaTheme="minorHAnsi"/>
                <w:sz w:val="22"/>
                <w:szCs w:val="20"/>
                <w:lang w:eastAsia="en-US"/>
              </w:rPr>
              <w:lastRenderedPageBreak/>
              <w:t>свыше 50</w:t>
            </w:r>
          </w:p>
        </w:tc>
        <w:tc>
          <w:tcPr>
            <w:tcW w:w="1418" w:type="dxa"/>
            <w:vAlign w:val="center"/>
          </w:tcPr>
          <w:p w:rsidR="00971768" w:rsidRPr="00971768" w:rsidRDefault="00971768" w:rsidP="00971768">
            <w:pPr>
              <w:jc w:val="center"/>
              <w:rPr>
                <w:kern w:val="2"/>
                <w:sz w:val="22"/>
                <w:szCs w:val="20"/>
              </w:rPr>
            </w:pPr>
            <w:r w:rsidRPr="00971768">
              <w:rPr>
                <w:kern w:val="2"/>
                <w:sz w:val="22"/>
                <w:szCs w:val="20"/>
              </w:rPr>
              <w:t>5</w:t>
            </w:r>
          </w:p>
        </w:tc>
      </w:tr>
      <w:tr w:rsidR="00971768" w:rsidRPr="00971768" w:rsidTr="00627328">
        <w:tc>
          <w:tcPr>
            <w:tcW w:w="1668" w:type="dxa"/>
            <w:vMerge/>
          </w:tcPr>
          <w:p w:rsidR="00971768" w:rsidRPr="00971768" w:rsidRDefault="00971768" w:rsidP="0097176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vMerge/>
          </w:tcPr>
          <w:p w:rsidR="00971768" w:rsidRPr="00971768" w:rsidRDefault="00971768" w:rsidP="0097176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:rsidR="00971768" w:rsidRPr="00971768" w:rsidRDefault="00971768" w:rsidP="006067C7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0"/>
                <w:lang w:eastAsia="en-US"/>
              </w:rPr>
            </w:pPr>
            <w:r w:rsidRPr="00971768">
              <w:rPr>
                <w:rFonts w:eastAsiaTheme="minorHAnsi"/>
                <w:sz w:val="22"/>
                <w:szCs w:val="20"/>
                <w:lang w:eastAsia="en-US"/>
              </w:rPr>
              <w:t>свыше 25 до 50 включительно</w:t>
            </w:r>
          </w:p>
        </w:tc>
        <w:tc>
          <w:tcPr>
            <w:tcW w:w="1418" w:type="dxa"/>
            <w:vAlign w:val="center"/>
          </w:tcPr>
          <w:p w:rsidR="00971768" w:rsidRPr="00971768" w:rsidRDefault="00971768" w:rsidP="00971768">
            <w:pPr>
              <w:jc w:val="center"/>
              <w:rPr>
                <w:kern w:val="2"/>
                <w:sz w:val="22"/>
                <w:szCs w:val="20"/>
              </w:rPr>
            </w:pPr>
            <w:r w:rsidRPr="00971768">
              <w:rPr>
                <w:kern w:val="2"/>
                <w:sz w:val="22"/>
                <w:szCs w:val="20"/>
              </w:rPr>
              <w:t>3</w:t>
            </w:r>
          </w:p>
        </w:tc>
      </w:tr>
      <w:tr w:rsidR="00971768" w:rsidRPr="00971768" w:rsidTr="00627328">
        <w:tc>
          <w:tcPr>
            <w:tcW w:w="1668" w:type="dxa"/>
            <w:vMerge/>
          </w:tcPr>
          <w:p w:rsidR="00971768" w:rsidRPr="00971768" w:rsidRDefault="00971768" w:rsidP="0097176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vMerge/>
          </w:tcPr>
          <w:p w:rsidR="00971768" w:rsidRPr="00971768" w:rsidRDefault="00971768" w:rsidP="0097176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:rsidR="00971768" w:rsidRPr="00971768" w:rsidRDefault="00971768" w:rsidP="00971768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0"/>
                <w:lang w:eastAsia="en-US"/>
              </w:rPr>
            </w:pPr>
            <w:r w:rsidRPr="00971768">
              <w:rPr>
                <w:rFonts w:eastAsiaTheme="minorHAnsi"/>
                <w:sz w:val="22"/>
                <w:szCs w:val="20"/>
                <w:lang w:eastAsia="en-US"/>
              </w:rPr>
              <w:t>25 включительно</w:t>
            </w:r>
          </w:p>
        </w:tc>
        <w:tc>
          <w:tcPr>
            <w:tcW w:w="1418" w:type="dxa"/>
            <w:vAlign w:val="center"/>
          </w:tcPr>
          <w:p w:rsidR="00971768" w:rsidRPr="00971768" w:rsidRDefault="00971768" w:rsidP="00971768">
            <w:pPr>
              <w:jc w:val="center"/>
              <w:rPr>
                <w:kern w:val="2"/>
                <w:sz w:val="22"/>
                <w:szCs w:val="20"/>
              </w:rPr>
            </w:pPr>
            <w:r w:rsidRPr="00971768">
              <w:rPr>
                <w:kern w:val="2"/>
                <w:sz w:val="22"/>
                <w:szCs w:val="20"/>
              </w:rPr>
              <w:t>1</w:t>
            </w:r>
          </w:p>
        </w:tc>
      </w:tr>
      <w:tr w:rsidR="00971768" w:rsidRPr="00971768" w:rsidTr="00627328">
        <w:trPr>
          <w:trHeight w:val="456"/>
        </w:trPr>
        <w:tc>
          <w:tcPr>
            <w:tcW w:w="1668" w:type="dxa"/>
            <w:vMerge/>
          </w:tcPr>
          <w:p w:rsidR="00971768" w:rsidRPr="00971768" w:rsidRDefault="00971768" w:rsidP="0097176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vMerge w:val="restart"/>
          </w:tcPr>
          <w:p w:rsidR="00971768" w:rsidRPr="00971768" w:rsidRDefault="00971768" w:rsidP="0097176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71768">
              <w:rPr>
                <w:rFonts w:eastAsiaTheme="minorHAnsi"/>
                <w:sz w:val="22"/>
                <w:szCs w:val="20"/>
                <w:lang w:eastAsia="en-US"/>
              </w:rPr>
              <w:t>Доля инициативных платежей в стоимости инициативного проекта, %</w:t>
            </w:r>
          </w:p>
        </w:tc>
        <w:tc>
          <w:tcPr>
            <w:tcW w:w="3402" w:type="dxa"/>
            <w:vAlign w:val="center"/>
          </w:tcPr>
          <w:p w:rsidR="00971768" w:rsidRPr="00971768" w:rsidRDefault="00971768" w:rsidP="006067C7">
            <w:pPr>
              <w:rPr>
                <w:kern w:val="2"/>
                <w:sz w:val="22"/>
                <w:szCs w:val="20"/>
              </w:rPr>
            </w:pPr>
            <w:r w:rsidRPr="00971768">
              <w:rPr>
                <w:kern w:val="2"/>
                <w:sz w:val="22"/>
                <w:szCs w:val="20"/>
              </w:rPr>
              <w:t>свыше 20</w:t>
            </w:r>
          </w:p>
        </w:tc>
        <w:tc>
          <w:tcPr>
            <w:tcW w:w="1418" w:type="dxa"/>
            <w:vAlign w:val="center"/>
          </w:tcPr>
          <w:p w:rsidR="00971768" w:rsidRPr="00971768" w:rsidRDefault="00971768" w:rsidP="00971768">
            <w:pPr>
              <w:jc w:val="center"/>
              <w:rPr>
                <w:kern w:val="2"/>
                <w:sz w:val="22"/>
                <w:szCs w:val="20"/>
              </w:rPr>
            </w:pPr>
            <w:r w:rsidRPr="00971768">
              <w:rPr>
                <w:kern w:val="2"/>
                <w:sz w:val="22"/>
                <w:szCs w:val="20"/>
              </w:rPr>
              <w:t>5</w:t>
            </w:r>
          </w:p>
        </w:tc>
      </w:tr>
      <w:tr w:rsidR="00971768" w:rsidRPr="00971768" w:rsidTr="00627328">
        <w:trPr>
          <w:trHeight w:val="419"/>
        </w:trPr>
        <w:tc>
          <w:tcPr>
            <w:tcW w:w="1668" w:type="dxa"/>
            <w:vMerge/>
          </w:tcPr>
          <w:p w:rsidR="00971768" w:rsidRPr="00971768" w:rsidRDefault="00971768" w:rsidP="0097176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vMerge/>
          </w:tcPr>
          <w:p w:rsidR="00971768" w:rsidRPr="00971768" w:rsidRDefault="00971768" w:rsidP="0097176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:rsidR="00971768" w:rsidRPr="00971768" w:rsidRDefault="00971768" w:rsidP="006067C7">
            <w:pPr>
              <w:rPr>
                <w:kern w:val="2"/>
                <w:sz w:val="22"/>
                <w:szCs w:val="20"/>
              </w:rPr>
            </w:pPr>
            <w:r w:rsidRPr="00971768">
              <w:rPr>
                <w:kern w:val="2"/>
                <w:sz w:val="22"/>
                <w:szCs w:val="20"/>
              </w:rPr>
              <w:t>свыше 10 до 20 включительно</w:t>
            </w:r>
          </w:p>
        </w:tc>
        <w:tc>
          <w:tcPr>
            <w:tcW w:w="1418" w:type="dxa"/>
            <w:vAlign w:val="center"/>
          </w:tcPr>
          <w:p w:rsidR="00971768" w:rsidRPr="00971768" w:rsidRDefault="00971768" w:rsidP="00971768">
            <w:pPr>
              <w:jc w:val="center"/>
              <w:rPr>
                <w:kern w:val="2"/>
                <w:sz w:val="22"/>
                <w:szCs w:val="20"/>
              </w:rPr>
            </w:pPr>
            <w:r w:rsidRPr="00971768">
              <w:rPr>
                <w:kern w:val="2"/>
                <w:sz w:val="22"/>
                <w:szCs w:val="20"/>
              </w:rPr>
              <w:t>3</w:t>
            </w:r>
          </w:p>
        </w:tc>
      </w:tr>
      <w:tr w:rsidR="00971768" w:rsidRPr="00971768" w:rsidTr="00627328">
        <w:trPr>
          <w:trHeight w:val="355"/>
        </w:trPr>
        <w:tc>
          <w:tcPr>
            <w:tcW w:w="1668" w:type="dxa"/>
            <w:vMerge/>
          </w:tcPr>
          <w:p w:rsidR="00971768" w:rsidRPr="00971768" w:rsidRDefault="00971768" w:rsidP="0097176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vMerge/>
          </w:tcPr>
          <w:p w:rsidR="00971768" w:rsidRPr="00971768" w:rsidRDefault="00971768" w:rsidP="0097176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:rsidR="00971768" w:rsidRPr="00971768" w:rsidRDefault="00971768" w:rsidP="00971768">
            <w:pPr>
              <w:rPr>
                <w:kern w:val="2"/>
                <w:sz w:val="22"/>
                <w:szCs w:val="20"/>
              </w:rPr>
            </w:pPr>
            <w:r w:rsidRPr="00971768">
              <w:rPr>
                <w:kern w:val="2"/>
                <w:sz w:val="22"/>
                <w:szCs w:val="20"/>
              </w:rPr>
              <w:t>от 5 до 10 включительно</w:t>
            </w:r>
          </w:p>
        </w:tc>
        <w:tc>
          <w:tcPr>
            <w:tcW w:w="1418" w:type="dxa"/>
            <w:vAlign w:val="center"/>
          </w:tcPr>
          <w:p w:rsidR="00971768" w:rsidRPr="00971768" w:rsidRDefault="00971768" w:rsidP="00971768">
            <w:pPr>
              <w:jc w:val="center"/>
              <w:rPr>
                <w:kern w:val="2"/>
                <w:sz w:val="22"/>
                <w:szCs w:val="20"/>
              </w:rPr>
            </w:pPr>
            <w:r w:rsidRPr="00971768">
              <w:rPr>
                <w:kern w:val="2"/>
                <w:sz w:val="22"/>
                <w:szCs w:val="20"/>
              </w:rPr>
              <w:t>1</w:t>
            </w:r>
          </w:p>
        </w:tc>
      </w:tr>
      <w:tr w:rsidR="00971768" w:rsidRPr="00971768" w:rsidTr="00627328">
        <w:trPr>
          <w:trHeight w:val="395"/>
        </w:trPr>
        <w:tc>
          <w:tcPr>
            <w:tcW w:w="1668" w:type="dxa"/>
            <w:vMerge/>
          </w:tcPr>
          <w:p w:rsidR="00971768" w:rsidRPr="00971768" w:rsidRDefault="00971768" w:rsidP="0097176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vMerge w:val="restart"/>
          </w:tcPr>
          <w:p w:rsidR="00971768" w:rsidRPr="00971768" w:rsidRDefault="00971768" w:rsidP="0097176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71768">
              <w:rPr>
                <w:kern w:val="2"/>
                <w:sz w:val="22"/>
                <w:szCs w:val="20"/>
              </w:rPr>
              <w:t>Трудовое участие в реализации инициативного проекта</w:t>
            </w:r>
          </w:p>
        </w:tc>
        <w:tc>
          <w:tcPr>
            <w:tcW w:w="3402" w:type="dxa"/>
            <w:vAlign w:val="center"/>
          </w:tcPr>
          <w:p w:rsidR="00971768" w:rsidRPr="00971768" w:rsidRDefault="00971768" w:rsidP="00971768">
            <w:pPr>
              <w:rPr>
                <w:kern w:val="2"/>
                <w:sz w:val="22"/>
                <w:szCs w:val="20"/>
              </w:rPr>
            </w:pPr>
            <w:r w:rsidRPr="00971768">
              <w:rPr>
                <w:kern w:val="2"/>
                <w:sz w:val="22"/>
                <w:szCs w:val="20"/>
              </w:rPr>
              <w:t>да</w:t>
            </w:r>
          </w:p>
        </w:tc>
        <w:tc>
          <w:tcPr>
            <w:tcW w:w="1418" w:type="dxa"/>
            <w:vAlign w:val="center"/>
          </w:tcPr>
          <w:p w:rsidR="00971768" w:rsidRPr="00971768" w:rsidRDefault="00971768" w:rsidP="00971768">
            <w:pPr>
              <w:jc w:val="center"/>
              <w:rPr>
                <w:kern w:val="2"/>
                <w:sz w:val="22"/>
                <w:szCs w:val="20"/>
              </w:rPr>
            </w:pPr>
            <w:r w:rsidRPr="00971768">
              <w:rPr>
                <w:kern w:val="2"/>
                <w:sz w:val="22"/>
                <w:szCs w:val="20"/>
              </w:rPr>
              <w:t>2</w:t>
            </w:r>
          </w:p>
        </w:tc>
      </w:tr>
      <w:tr w:rsidR="00971768" w:rsidRPr="00971768" w:rsidTr="00627328">
        <w:tc>
          <w:tcPr>
            <w:tcW w:w="1668" w:type="dxa"/>
            <w:vMerge/>
          </w:tcPr>
          <w:p w:rsidR="00971768" w:rsidRPr="00971768" w:rsidRDefault="00971768" w:rsidP="0097176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vMerge/>
          </w:tcPr>
          <w:p w:rsidR="00971768" w:rsidRPr="00971768" w:rsidRDefault="00971768" w:rsidP="0097176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:rsidR="00971768" w:rsidRPr="00971768" w:rsidRDefault="00971768" w:rsidP="00971768">
            <w:pPr>
              <w:rPr>
                <w:kern w:val="2"/>
                <w:sz w:val="22"/>
                <w:szCs w:val="20"/>
              </w:rPr>
            </w:pPr>
            <w:r w:rsidRPr="00971768">
              <w:rPr>
                <w:kern w:val="2"/>
                <w:sz w:val="22"/>
                <w:szCs w:val="20"/>
              </w:rPr>
              <w:t>нет</w:t>
            </w:r>
          </w:p>
        </w:tc>
        <w:tc>
          <w:tcPr>
            <w:tcW w:w="1418" w:type="dxa"/>
            <w:vAlign w:val="center"/>
          </w:tcPr>
          <w:p w:rsidR="00971768" w:rsidRPr="00971768" w:rsidRDefault="00971768" w:rsidP="00971768">
            <w:pPr>
              <w:jc w:val="center"/>
              <w:rPr>
                <w:kern w:val="2"/>
                <w:sz w:val="22"/>
                <w:szCs w:val="20"/>
              </w:rPr>
            </w:pPr>
            <w:r w:rsidRPr="00971768">
              <w:rPr>
                <w:kern w:val="2"/>
                <w:sz w:val="22"/>
                <w:szCs w:val="20"/>
              </w:rPr>
              <w:t>0</w:t>
            </w:r>
          </w:p>
        </w:tc>
      </w:tr>
      <w:tr w:rsidR="00971768" w:rsidRPr="00971768" w:rsidTr="00627328">
        <w:tc>
          <w:tcPr>
            <w:tcW w:w="1668" w:type="dxa"/>
            <w:vMerge/>
          </w:tcPr>
          <w:p w:rsidR="00971768" w:rsidRPr="00971768" w:rsidRDefault="00971768" w:rsidP="0097176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</w:tcPr>
          <w:p w:rsidR="00971768" w:rsidRPr="00971768" w:rsidRDefault="00971768" w:rsidP="0097176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71768">
              <w:rPr>
                <w:kern w:val="2"/>
                <w:sz w:val="22"/>
                <w:szCs w:val="20"/>
              </w:rPr>
              <w:t>Имущественные формы участия в реализации инициативного проекта</w:t>
            </w:r>
          </w:p>
        </w:tc>
        <w:tc>
          <w:tcPr>
            <w:tcW w:w="3402" w:type="dxa"/>
            <w:vAlign w:val="center"/>
          </w:tcPr>
          <w:p w:rsidR="00971768" w:rsidRPr="00971768" w:rsidRDefault="00971768" w:rsidP="00971768">
            <w:pPr>
              <w:rPr>
                <w:kern w:val="2"/>
                <w:sz w:val="22"/>
                <w:szCs w:val="20"/>
              </w:rPr>
            </w:pPr>
            <w:r w:rsidRPr="00971768">
              <w:rPr>
                <w:kern w:val="2"/>
                <w:sz w:val="22"/>
                <w:szCs w:val="20"/>
              </w:rPr>
              <w:t>1. предоставление автотранспортных средств;</w:t>
            </w:r>
          </w:p>
          <w:p w:rsidR="00971768" w:rsidRPr="00971768" w:rsidRDefault="00971768" w:rsidP="00971768">
            <w:pPr>
              <w:rPr>
                <w:kern w:val="2"/>
                <w:sz w:val="22"/>
                <w:szCs w:val="20"/>
              </w:rPr>
            </w:pPr>
            <w:r w:rsidRPr="00971768">
              <w:rPr>
                <w:kern w:val="2"/>
                <w:sz w:val="22"/>
                <w:szCs w:val="20"/>
              </w:rPr>
              <w:t>2. предоставление оборудования и (или) инструментов, в том числе хозяйственного инвентаря;</w:t>
            </w:r>
          </w:p>
          <w:p w:rsidR="00971768" w:rsidRPr="00971768" w:rsidRDefault="00971768" w:rsidP="00971768">
            <w:pPr>
              <w:rPr>
                <w:kern w:val="2"/>
                <w:sz w:val="22"/>
                <w:szCs w:val="20"/>
              </w:rPr>
            </w:pPr>
            <w:r w:rsidRPr="00971768">
              <w:rPr>
                <w:kern w:val="2"/>
                <w:sz w:val="22"/>
                <w:szCs w:val="20"/>
              </w:rPr>
              <w:t>3. предоставление материалов (расходных материалов)</w:t>
            </w:r>
          </w:p>
        </w:tc>
        <w:tc>
          <w:tcPr>
            <w:tcW w:w="1418" w:type="dxa"/>
            <w:vAlign w:val="center"/>
          </w:tcPr>
          <w:p w:rsidR="00971768" w:rsidRPr="00971768" w:rsidRDefault="00971768" w:rsidP="00971768">
            <w:pPr>
              <w:jc w:val="center"/>
              <w:rPr>
                <w:kern w:val="2"/>
                <w:sz w:val="22"/>
                <w:szCs w:val="20"/>
              </w:rPr>
            </w:pPr>
            <w:r w:rsidRPr="00971768">
              <w:rPr>
                <w:kern w:val="2"/>
                <w:sz w:val="22"/>
                <w:szCs w:val="20"/>
              </w:rPr>
              <w:t>1 балл за каждую 1 форму имущественного участия</w:t>
            </w:r>
          </w:p>
        </w:tc>
      </w:tr>
    </w:tbl>
    <w:p w:rsidR="00A53632" w:rsidRPr="00971768" w:rsidRDefault="00A53632" w:rsidP="006067C7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sectPr w:rsidR="00A53632" w:rsidRPr="00971768" w:rsidSect="009F7DB5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28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E04" w:rsidRDefault="00676E04">
      <w:r>
        <w:separator/>
      </w:r>
    </w:p>
  </w:endnote>
  <w:endnote w:type="continuationSeparator" w:id="0">
    <w:p w:rsidR="00676E04" w:rsidRDefault="00676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328" w:rsidRDefault="00627328" w:rsidP="00627328">
    <w:pPr>
      <w:pStyle w:val="aa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27328" w:rsidRDefault="00627328" w:rsidP="00627328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328" w:rsidRDefault="00627328" w:rsidP="00627328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E04" w:rsidRDefault="00676E04">
      <w:r>
        <w:separator/>
      </w:r>
    </w:p>
  </w:footnote>
  <w:footnote w:type="continuationSeparator" w:id="0">
    <w:p w:rsidR="00676E04" w:rsidRDefault="00676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328" w:rsidRDefault="00627328" w:rsidP="00627328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27328" w:rsidRDefault="0062732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328" w:rsidRDefault="00627328" w:rsidP="00627328">
    <w:pPr>
      <w:pStyle w:val="a7"/>
      <w:framePr w:wrap="around" w:vAnchor="text" w:hAnchor="margin" w:xAlign="center" w:y="1"/>
      <w:rPr>
        <w:rStyle w:val="a9"/>
      </w:rPr>
    </w:pPr>
  </w:p>
  <w:p w:rsidR="00627328" w:rsidRDefault="0062732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E2CFD"/>
    <w:multiLevelType w:val="hybridMultilevel"/>
    <w:tmpl w:val="1DF0F248"/>
    <w:lvl w:ilvl="0" w:tplc="3E3021D6">
      <w:start w:val="1"/>
      <w:numFmt w:val="decimal"/>
      <w:lvlText w:val="%1."/>
      <w:lvlJc w:val="left"/>
      <w:pPr>
        <w:ind w:left="8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6D8823A">
      <w:numFmt w:val="bullet"/>
      <w:lvlText w:val="•"/>
      <w:lvlJc w:val="left"/>
      <w:pPr>
        <w:ind w:left="991" w:hanging="344"/>
      </w:pPr>
      <w:rPr>
        <w:rFonts w:hint="default"/>
        <w:lang w:val="ru-RU" w:eastAsia="en-US" w:bidi="ar-SA"/>
      </w:rPr>
    </w:lvl>
    <w:lvl w:ilvl="2" w:tplc="7BA27136">
      <w:numFmt w:val="bullet"/>
      <w:lvlText w:val="•"/>
      <w:lvlJc w:val="left"/>
      <w:pPr>
        <w:ind w:left="1983" w:hanging="344"/>
      </w:pPr>
      <w:rPr>
        <w:rFonts w:hint="default"/>
        <w:lang w:val="ru-RU" w:eastAsia="en-US" w:bidi="ar-SA"/>
      </w:rPr>
    </w:lvl>
    <w:lvl w:ilvl="3" w:tplc="8B0EFA72">
      <w:numFmt w:val="bullet"/>
      <w:lvlText w:val="•"/>
      <w:lvlJc w:val="left"/>
      <w:pPr>
        <w:ind w:left="2974" w:hanging="344"/>
      </w:pPr>
      <w:rPr>
        <w:rFonts w:hint="default"/>
        <w:lang w:val="ru-RU" w:eastAsia="en-US" w:bidi="ar-SA"/>
      </w:rPr>
    </w:lvl>
    <w:lvl w:ilvl="4" w:tplc="914A4650">
      <w:numFmt w:val="bullet"/>
      <w:lvlText w:val="•"/>
      <w:lvlJc w:val="left"/>
      <w:pPr>
        <w:ind w:left="3966" w:hanging="344"/>
      </w:pPr>
      <w:rPr>
        <w:rFonts w:hint="default"/>
        <w:lang w:val="ru-RU" w:eastAsia="en-US" w:bidi="ar-SA"/>
      </w:rPr>
    </w:lvl>
    <w:lvl w:ilvl="5" w:tplc="DA663F28">
      <w:numFmt w:val="bullet"/>
      <w:lvlText w:val="•"/>
      <w:lvlJc w:val="left"/>
      <w:pPr>
        <w:ind w:left="4958" w:hanging="344"/>
      </w:pPr>
      <w:rPr>
        <w:rFonts w:hint="default"/>
        <w:lang w:val="ru-RU" w:eastAsia="en-US" w:bidi="ar-SA"/>
      </w:rPr>
    </w:lvl>
    <w:lvl w:ilvl="6" w:tplc="5CD0FCEA">
      <w:numFmt w:val="bullet"/>
      <w:lvlText w:val="•"/>
      <w:lvlJc w:val="left"/>
      <w:pPr>
        <w:ind w:left="5949" w:hanging="344"/>
      </w:pPr>
      <w:rPr>
        <w:rFonts w:hint="default"/>
        <w:lang w:val="ru-RU" w:eastAsia="en-US" w:bidi="ar-SA"/>
      </w:rPr>
    </w:lvl>
    <w:lvl w:ilvl="7" w:tplc="4EBA8962">
      <w:numFmt w:val="bullet"/>
      <w:lvlText w:val="•"/>
      <w:lvlJc w:val="left"/>
      <w:pPr>
        <w:ind w:left="6941" w:hanging="344"/>
      </w:pPr>
      <w:rPr>
        <w:rFonts w:hint="default"/>
        <w:lang w:val="ru-RU" w:eastAsia="en-US" w:bidi="ar-SA"/>
      </w:rPr>
    </w:lvl>
    <w:lvl w:ilvl="8" w:tplc="F90288E6">
      <w:numFmt w:val="bullet"/>
      <w:lvlText w:val="•"/>
      <w:lvlJc w:val="left"/>
      <w:pPr>
        <w:ind w:left="7932" w:hanging="344"/>
      </w:pPr>
      <w:rPr>
        <w:rFonts w:hint="default"/>
        <w:lang w:val="ru-RU" w:eastAsia="en-US" w:bidi="ar-SA"/>
      </w:rPr>
    </w:lvl>
  </w:abstractNum>
  <w:abstractNum w:abstractNumId="1" w15:restartNumberingAfterBreak="0">
    <w:nsid w:val="07ED33BF"/>
    <w:multiLevelType w:val="hybridMultilevel"/>
    <w:tmpl w:val="BC6ABE96"/>
    <w:lvl w:ilvl="0" w:tplc="20B63434">
      <w:start w:val="1"/>
      <w:numFmt w:val="decimal"/>
      <w:lvlText w:val="%1."/>
      <w:lvlJc w:val="left"/>
      <w:pPr>
        <w:ind w:left="4473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2106B42">
      <w:numFmt w:val="bullet"/>
      <w:lvlText w:val="•"/>
      <w:lvlJc w:val="left"/>
      <w:pPr>
        <w:ind w:left="1837" w:hanging="220"/>
      </w:pPr>
      <w:rPr>
        <w:rFonts w:hint="default"/>
        <w:lang w:val="ru-RU" w:eastAsia="en-US" w:bidi="ar-SA"/>
      </w:rPr>
    </w:lvl>
    <w:lvl w:ilvl="2" w:tplc="4246CDE8">
      <w:numFmt w:val="bullet"/>
      <w:lvlText w:val="•"/>
      <w:lvlJc w:val="left"/>
      <w:pPr>
        <w:ind w:left="2735" w:hanging="220"/>
      </w:pPr>
      <w:rPr>
        <w:rFonts w:hint="default"/>
        <w:lang w:val="ru-RU" w:eastAsia="en-US" w:bidi="ar-SA"/>
      </w:rPr>
    </w:lvl>
    <w:lvl w:ilvl="3" w:tplc="C62AF3C4">
      <w:numFmt w:val="bullet"/>
      <w:lvlText w:val="•"/>
      <w:lvlJc w:val="left"/>
      <w:pPr>
        <w:ind w:left="3632" w:hanging="220"/>
      </w:pPr>
      <w:rPr>
        <w:rFonts w:hint="default"/>
        <w:lang w:val="ru-RU" w:eastAsia="en-US" w:bidi="ar-SA"/>
      </w:rPr>
    </w:lvl>
    <w:lvl w:ilvl="4" w:tplc="31AE51AA">
      <w:numFmt w:val="bullet"/>
      <w:lvlText w:val="•"/>
      <w:lvlJc w:val="left"/>
      <w:pPr>
        <w:ind w:left="4530" w:hanging="220"/>
      </w:pPr>
      <w:rPr>
        <w:rFonts w:hint="default"/>
        <w:lang w:val="ru-RU" w:eastAsia="en-US" w:bidi="ar-SA"/>
      </w:rPr>
    </w:lvl>
    <w:lvl w:ilvl="5" w:tplc="415E0854">
      <w:numFmt w:val="bullet"/>
      <w:lvlText w:val="•"/>
      <w:lvlJc w:val="left"/>
      <w:pPr>
        <w:ind w:left="5428" w:hanging="220"/>
      </w:pPr>
      <w:rPr>
        <w:rFonts w:hint="default"/>
        <w:lang w:val="ru-RU" w:eastAsia="en-US" w:bidi="ar-SA"/>
      </w:rPr>
    </w:lvl>
    <w:lvl w:ilvl="6" w:tplc="FE746014">
      <w:numFmt w:val="bullet"/>
      <w:lvlText w:val="•"/>
      <w:lvlJc w:val="left"/>
      <w:pPr>
        <w:ind w:left="6325" w:hanging="220"/>
      </w:pPr>
      <w:rPr>
        <w:rFonts w:hint="default"/>
        <w:lang w:val="ru-RU" w:eastAsia="en-US" w:bidi="ar-SA"/>
      </w:rPr>
    </w:lvl>
    <w:lvl w:ilvl="7" w:tplc="49F22E22">
      <w:numFmt w:val="bullet"/>
      <w:lvlText w:val="•"/>
      <w:lvlJc w:val="left"/>
      <w:pPr>
        <w:ind w:left="7223" w:hanging="220"/>
      </w:pPr>
      <w:rPr>
        <w:rFonts w:hint="default"/>
        <w:lang w:val="ru-RU" w:eastAsia="en-US" w:bidi="ar-SA"/>
      </w:rPr>
    </w:lvl>
    <w:lvl w:ilvl="8" w:tplc="32D20F66">
      <w:numFmt w:val="bullet"/>
      <w:lvlText w:val="•"/>
      <w:lvlJc w:val="left"/>
      <w:pPr>
        <w:ind w:left="8120" w:hanging="220"/>
      </w:pPr>
      <w:rPr>
        <w:rFonts w:hint="default"/>
        <w:lang w:val="ru-RU" w:eastAsia="en-US" w:bidi="ar-SA"/>
      </w:rPr>
    </w:lvl>
  </w:abstractNum>
  <w:abstractNum w:abstractNumId="2" w15:restartNumberingAfterBreak="0">
    <w:nsid w:val="08B830F8"/>
    <w:multiLevelType w:val="hybridMultilevel"/>
    <w:tmpl w:val="CF625D28"/>
    <w:lvl w:ilvl="0" w:tplc="487891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8F6F63"/>
    <w:multiLevelType w:val="hybridMultilevel"/>
    <w:tmpl w:val="D3D87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97400"/>
    <w:multiLevelType w:val="hybridMultilevel"/>
    <w:tmpl w:val="0B529B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6424B"/>
    <w:multiLevelType w:val="hybridMultilevel"/>
    <w:tmpl w:val="DE70ED48"/>
    <w:lvl w:ilvl="0" w:tplc="ECD41A1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B60625"/>
    <w:multiLevelType w:val="hybridMultilevel"/>
    <w:tmpl w:val="D3D87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362F3"/>
    <w:multiLevelType w:val="hybridMultilevel"/>
    <w:tmpl w:val="82905FE2"/>
    <w:lvl w:ilvl="0" w:tplc="2480BF8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85543"/>
    <w:multiLevelType w:val="hybridMultilevel"/>
    <w:tmpl w:val="822AF0F0"/>
    <w:lvl w:ilvl="0" w:tplc="EF54EDD4">
      <w:start w:val="1"/>
      <w:numFmt w:val="decimal"/>
      <w:lvlText w:val="%1)"/>
      <w:lvlJc w:val="left"/>
      <w:pPr>
        <w:ind w:left="1899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9" w:hanging="360"/>
      </w:pPr>
    </w:lvl>
    <w:lvl w:ilvl="2" w:tplc="0419001B" w:tentative="1">
      <w:start w:val="1"/>
      <w:numFmt w:val="lowerRoman"/>
      <w:lvlText w:val="%3."/>
      <w:lvlJc w:val="right"/>
      <w:pPr>
        <w:ind w:left="2859" w:hanging="180"/>
      </w:pPr>
    </w:lvl>
    <w:lvl w:ilvl="3" w:tplc="0419000F" w:tentative="1">
      <w:start w:val="1"/>
      <w:numFmt w:val="decimal"/>
      <w:lvlText w:val="%4."/>
      <w:lvlJc w:val="left"/>
      <w:pPr>
        <w:ind w:left="3579" w:hanging="360"/>
      </w:pPr>
    </w:lvl>
    <w:lvl w:ilvl="4" w:tplc="04190019" w:tentative="1">
      <w:start w:val="1"/>
      <w:numFmt w:val="lowerLetter"/>
      <w:lvlText w:val="%5."/>
      <w:lvlJc w:val="left"/>
      <w:pPr>
        <w:ind w:left="4299" w:hanging="360"/>
      </w:pPr>
    </w:lvl>
    <w:lvl w:ilvl="5" w:tplc="0419001B" w:tentative="1">
      <w:start w:val="1"/>
      <w:numFmt w:val="lowerRoman"/>
      <w:lvlText w:val="%6."/>
      <w:lvlJc w:val="right"/>
      <w:pPr>
        <w:ind w:left="5019" w:hanging="180"/>
      </w:pPr>
    </w:lvl>
    <w:lvl w:ilvl="6" w:tplc="0419000F" w:tentative="1">
      <w:start w:val="1"/>
      <w:numFmt w:val="decimal"/>
      <w:lvlText w:val="%7."/>
      <w:lvlJc w:val="left"/>
      <w:pPr>
        <w:ind w:left="5739" w:hanging="360"/>
      </w:pPr>
    </w:lvl>
    <w:lvl w:ilvl="7" w:tplc="04190019" w:tentative="1">
      <w:start w:val="1"/>
      <w:numFmt w:val="lowerLetter"/>
      <w:lvlText w:val="%8."/>
      <w:lvlJc w:val="left"/>
      <w:pPr>
        <w:ind w:left="6459" w:hanging="360"/>
      </w:pPr>
    </w:lvl>
    <w:lvl w:ilvl="8" w:tplc="041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9" w15:restartNumberingAfterBreak="0">
    <w:nsid w:val="256717B9"/>
    <w:multiLevelType w:val="hybridMultilevel"/>
    <w:tmpl w:val="D3D87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6353DE"/>
    <w:multiLevelType w:val="hybridMultilevel"/>
    <w:tmpl w:val="D3D87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42E4B"/>
    <w:multiLevelType w:val="hybridMultilevel"/>
    <w:tmpl w:val="D3D87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9325D7"/>
    <w:multiLevelType w:val="hybridMultilevel"/>
    <w:tmpl w:val="A0B6F7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39463F"/>
    <w:multiLevelType w:val="hybridMultilevel"/>
    <w:tmpl w:val="4916480C"/>
    <w:lvl w:ilvl="0" w:tplc="2480BF8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D91A00"/>
    <w:multiLevelType w:val="hybridMultilevel"/>
    <w:tmpl w:val="A3B604DE"/>
    <w:lvl w:ilvl="0" w:tplc="53C65F8A">
      <w:start w:val="1"/>
      <w:numFmt w:val="decimal"/>
      <w:lvlText w:val="%1."/>
      <w:lvlJc w:val="left"/>
      <w:pPr>
        <w:ind w:left="2062" w:hanging="360"/>
      </w:pPr>
      <w:rPr>
        <w:rFonts w:ascii="Times New Roman" w:eastAsia="Calibri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782" w:hanging="360"/>
      </w:pPr>
    </w:lvl>
    <w:lvl w:ilvl="2" w:tplc="0419001B">
      <w:start w:val="1"/>
      <w:numFmt w:val="lowerRoman"/>
      <w:lvlText w:val="%3."/>
      <w:lvlJc w:val="right"/>
      <w:pPr>
        <w:ind w:left="3502" w:hanging="180"/>
      </w:pPr>
    </w:lvl>
    <w:lvl w:ilvl="3" w:tplc="0419000F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5" w15:restartNumberingAfterBreak="0">
    <w:nsid w:val="5D5F6097"/>
    <w:multiLevelType w:val="hybridMultilevel"/>
    <w:tmpl w:val="D3D87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220CED"/>
    <w:multiLevelType w:val="hybridMultilevel"/>
    <w:tmpl w:val="2D129016"/>
    <w:lvl w:ilvl="0" w:tplc="D1B8241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814E20"/>
    <w:multiLevelType w:val="hybridMultilevel"/>
    <w:tmpl w:val="D3D87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35462E"/>
    <w:multiLevelType w:val="hybridMultilevel"/>
    <w:tmpl w:val="4D5E703C"/>
    <w:lvl w:ilvl="0" w:tplc="2480BF8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771924"/>
    <w:multiLevelType w:val="hybridMultilevel"/>
    <w:tmpl w:val="7DCC6408"/>
    <w:lvl w:ilvl="0" w:tplc="2480BF8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E218F9"/>
    <w:multiLevelType w:val="hybridMultilevel"/>
    <w:tmpl w:val="D3D87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4"/>
  </w:num>
  <w:num w:numId="4">
    <w:abstractNumId w:val="2"/>
  </w:num>
  <w:num w:numId="5">
    <w:abstractNumId w:val="20"/>
  </w:num>
  <w:num w:numId="6">
    <w:abstractNumId w:val="17"/>
  </w:num>
  <w:num w:numId="7">
    <w:abstractNumId w:val="4"/>
  </w:num>
  <w:num w:numId="8">
    <w:abstractNumId w:val="8"/>
  </w:num>
  <w:num w:numId="9">
    <w:abstractNumId w:val="12"/>
  </w:num>
  <w:num w:numId="10">
    <w:abstractNumId w:val="9"/>
  </w:num>
  <w:num w:numId="11">
    <w:abstractNumId w:val="16"/>
  </w:num>
  <w:num w:numId="12">
    <w:abstractNumId w:val="13"/>
  </w:num>
  <w:num w:numId="13">
    <w:abstractNumId w:val="7"/>
  </w:num>
  <w:num w:numId="14">
    <w:abstractNumId w:val="5"/>
  </w:num>
  <w:num w:numId="15">
    <w:abstractNumId w:val="18"/>
  </w:num>
  <w:num w:numId="16">
    <w:abstractNumId w:val="19"/>
  </w:num>
  <w:num w:numId="17">
    <w:abstractNumId w:val="15"/>
  </w:num>
  <w:num w:numId="18">
    <w:abstractNumId w:val="10"/>
  </w:num>
  <w:num w:numId="19">
    <w:abstractNumId w:val="3"/>
  </w:num>
  <w:num w:numId="20">
    <w:abstractNumId w:val="6"/>
  </w:num>
  <w:num w:numId="21">
    <w:abstractNumId w:val="11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D87"/>
    <w:rsid w:val="0000563D"/>
    <w:rsid w:val="000272F0"/>
    <w:rsid w:val="000B3463"/>
    <w:rsid w:val="000C4C39"/>
    <w:rsid w:val="000D5272"/>
    <w:rsid w:val="000F02C7"/>
    <w:rsid w:val="0010183F"/>
    <w:rsid w:val="001060E0"/>
    <w:rsid w:val="001403CB"/>
    <w:rsid w:val="001639E9"/>
    <w:rsid w:val="00206115"/>
    <w:rsid w:val="002976DF"/>
    <w:rsid w:val="002C4AE2"/>
    <w:rsid w:val="00395CB8"/>
    <w:rsid w:val="003A46A8"/>
    <w:rsid w:val="003B70D2"/>
    <w:rsid w:val="003C2376"/>
    <w:rsid w:val="003C28DE"/>
    <w:rsid w:val="003D2469"/>
    <w:rsid w:val="003D5648"/>
    <w:rsid w:val="004240B0"/>
    <w:rsid w:val="004475C6"/>
    <w:rsid w:val="0049666C"/>
    <w:rsid w:val="004A5C00"/>
    <w:rsid w:val="004B10FC"/>
    <w:rsid w:val="004B255B"/>
    <w:rsid w:val="004D198A"/>
    <w:rsid w:val="004F651B"/>
    <w:rsid w:val="004F7FD7"/>
    <w:rsid w:val="005540AE"/>
    <w:rsid w:val="005B5543"/>
    <w:rsid w:val="005B5BEB"/>
    <w:rsid w:val="006067C7"/>
    <w:rsid w:val="00627328"/>
    <w:rsid w:val="00676E04"/>
    <w:rsid w:val="00680E0D"/>
    <w:rsid w:val="00690129"/>
    <w:rsid w:val="006B5A66"/>
    <w:rsid w:val="006E67B4"/>
    <w:rsid w:val="006E7789"/>
    <w:rsid w:val="0076417F"/>
    <w:rsid w:val="00787F47"/>
    <w:rsid w:val="007A5819"/>
    <w:rsid w:val="007B1077"/>
    <w:rsid w:val="007C52AB"/>
    <w:rsid w:val="007F1666"/>
    <w:rsid w:val="008253B8"/>
    <w:rsid w:val="00831497"/>
    <w:rsid w:val="00831B30"/>
    <w:rsid w:val="00850A31"/>
    <w:rsid w:val="00890647"/>
    <w:rsid w:val="008B02FD"/>
    <w:rsid w:val="00904663"/>
    <w:rsid w:val="009662AD"/>
    <w:rsid w:val="00971768"/>
    <w:rsid w:val="00976A06"/>
    <w:rsid w:val="009E10BA"/>
    <w:rsid w:val="009F0EB2"/>
    <w:rsid w:val="009F7DB5"/>
    <w:rsid w:val="00A45951"/>
    <w:rsid w:val="00A53632"/>
    <w:rsid w:val="00A622E7"/>
    <w:rsid w:val="00A8132D"/>
    <w:rsid w:val="00AA2E61"/>
    <w:rsid w:val="00AC4248"/>
    <w:rsid w:val="00B378F0"/>
    <w:rsid w:val="00B9756F"/>
    <w:rsid w:val="00BD6FD7"/>
    <w:rsid w:val="00BD752E"/>
    <w:rsid w:val="00C37B98"/>
    <w:rsid w:val="00CC2B85"/>
    <w:rsid w:val="00CF4B23"/>
    <w:rsid w:val="00D35D64"/>
    <w:rsid w:val="00D378B2"/>
    <w:rsid w:val="00D91FA2"/>
    <w:rsid w:val="00DB14D7"/>
    <w:rsid w:val="00DD47D3"/>
    <w:rsid w:val="00E02558"/>
    <w:rsid w:val="00E06D87"/>
    <w:rsid w:val="00E240CC"/>
    <w:rsid w:val="00E823A3"/>
    <w:rsid w:val="00F247CD"/>
    <w:rsid w:val="00F25BB3"/>
    <w:rsid w:val="00F26535"/>
    <w:rsid w:val="00F722E9"/>
    <w:rsid w:val="00F81449"/>
    <w:rsid w:val="00F923FB"/>
    <w:rsid w:val="00FA5B7B"/>
    <w:rsid w:val="00FD06BB"/>
    <w:rsid w:val="00FD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3DFA51-4EFC-4ACD-90B6-EBE8B504D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8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rsid w:val="003C28DE"/>
    <w:pPr>
      <w:jc w:val="both"/>
    </w:pPr>
  </w:style>
  <w:style w:type="character" w:customStyle="1" w:styleId="a4">
    <w:name w:val="Основной текст Знак"/>
    <w:basedOn w:val="a0"/>
    <w:uiPriority w:val="99"/>
    <w:semiHidden/>
    <w:rsid w:val="003C28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3C28DE"/>
    <w:pPr>
      <w:jc w:val="center"/>
    </w:pPr>
    <w:rPr>
      <w:b/>
      <w:bCs/>
      <w:sz w:val="28"/>
    </w:rPr>
  </w:style>
  <w:style w:type="character" w:customStyle="1" w:styleId="a6">
    <w:name w:val="Заголовок Знак"/>
    <w:basedOn w:val="a0"/>
    <w:link w:val="a5"/>
    <w:rsid w:val="003C28D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header"/>
    <w:basedOn w:val="a"/>
    <w:link w:val="a8"/>
    <w:rsid w:val="003C28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3C28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3C28DE"/>
  </w:style>
  <w:style w:type="paragraph" w:styleId="aa">
    <w:name w:val="footer"/>
    <w:basedOn w:val="a"/>
    <w:link w:val="ab"/>
    <w:rsid w:val="003C28D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C28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1"/>
    <w:qFormat/>
    <w:rsid w:val="003C28D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d">
    <w:name w:val="Strong"/>
    <w:uiPriority w:val="22"/>
    <w:qFormat/>
    <w:rsid w:val="003C28DE"/>
    <w:rPr>
      <w:b/>
      <w:bCs/>
    </w:rPr>
  </w:style>
  <w:style w:type="character" w:customStyle="1" w:styleId="1">
    <w:name w:val="Основной текст Знак1"/>
    <w:link w:val="a3"/>
    <w:rsid w:val="003C28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2C4AE2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831B3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31B30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0">
    <w:name w:val="Сетка таблицы1"/>
    <w:basedOn w:val="a1"/>
    <w:next w:val="af1"/>
    <w:uiPriority w:val="59"/>
    <w:rsid w:val="00971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1">
    <w:name w:val="Table Grid"/>
    <w:basedOn w:val="a1"/>
    <w:uiPriority w:val="59"/>
    <w:rsid w:val="00971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7A54A-5A78-44EA-AE9E-B3AAA3548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16</Pages>
  <Words>5575</Words>
  <Characters>31780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Соколова ВГ</dc:creator>
  <cp:lastModifiedBy>User</cp:lastModifiedBy>
  <cp:revision>40</cp:revision>
  <cp:lastPrinted>2026-03-31T02:12:00Z</cp:lastPrinted>
  <dcterms:created xsi:type="dcterms:W3CDTF">2026-02-10T03:17:00Z</dcterms:created>
  <dcterms:modified xsi:type="dcterms:W3CDTF">2026-03-31T02:17:00Z</dcterms:modified>
</cp:coreProperties>
</file>